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FE23" w14:textId="5F1759E6" w:rsidR="008C6D0D" w:rsidRPr="00F404DC" w:rsidRDefault="008C6D0D" w:rsidP="008C6D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404DC">
        <w:rPr>
          <w:rFonts w:ascii="Times New Roman" w:hAnsi="Times New Roman" w:cs="Times New Roman"/>
          <w:b/>
          <w:sz w:val="28"/>
          <w:szCs w:val="28"/>
          <w:lang w:eastAsia="en-US"/>
        </w:rPr>
        <w:t>Частное образовательное учреждение</w:t>
      </w:r>
    </w:p>
    <w:p w14:paraId="1156429C" w14:textId="77777777" w:rsidR="008C6D0D" w:rsidRPr="00F404DC" w:rsidRDefault="008C6D0D" w:rsidP="008C6D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404DC">
        <w:rPr>
          <w:rFonts w:ascii="Times New Roman" w:hAnsi="Times New Roman" w:cs="Times New Roman"/>
          <w:b/>
          <w:sz w:val="28"/>
          <w:szCs w:val="28"/>
          <w:lang w:eastAsia="en-US"/>
        </w:rPr>
        <w:t>дополнительного профессионального образования</w:t>
      </w:r>
    </w:p>
    <w:p w14:paraId="35460F7F" w14:textId="77777777" w:rsidR="008C6D0D" w:rsidRPr="00F404DC" w:rsidRDefault="008C6D0D" w:rsidP="008C6D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404DC">
        <w:rPr>
          <w:rFonts w:ascii="Times New Roman" w:hAnsi="Times New Roman" w:cs="Times New Roman"/>
          <w:b/>
          <w:sz w:val="28"/>
          <w:szCs w:val="28"/>
          <w:lang w:eastAsia="en-US"/>
        </w:rPr>
        <w:t>«Центр обучения «Результат»</w:t>
      </w:r>
    </w:p>
    <w:p w14:paraId="5BCD5726" w14:textId="12ECABDF" w:rsidR="00AD66AD" w:rsidRPr="00F404DC" w:rsidRDefault="00437BA9">
      <w:pPr>
        <w:pStyle w:val="1"/>
        <w:spacing w:after="160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C6D0D" w:rsidRPr="00F404DC">
        <w:rPr>
          <w:b/>
          <w:sz w:val="28"/>
          <w:szCs w:val="28"/>
        </w:rPr>
        <w:t>ЧОУ ДПО</w:t>
      </w:r>
      <w:r w:rsidR="004E7A1B" w:rsidRPr="00F404DC">
        <w:rPr>
          <w:b/>
          <w:sz w:val="28"/>
          <w:szCs w:val="28"/>
        </w:rPr>
        <w:t xml:space="preserve"> «</w:t>
      </w:r>
      <w:r w:rsidR="008C6D0D" w:rsidRPr="00F404DC">
        <w:rPr>
          <w:b/>
          <w:sz w:val="28"/>
          <w:szCs w:val="28"/>
        </w:rPr>
        <w:t>ЦО «Результат</w:t>
      </w:r>
      <w:r w:rsidR="004E7A1B" w:rsidRPr="00F404D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)</w:t>
      </w:r>
    </w:p>
    <w:p w14:paraId="6F9528BD" w14:textId="77777777" w:rsidR="00AD66AD" w:rsidRPr="00937F58" w:rsidRDefault="008C6D0D" w:rsidP="008C6D0D">
      <w:pPr>
        <w:pStyle w:val="1"/>
        <w:spacing w:line="240" w:lineRule="auto"/>
        <w:ind w:left="6040" w:firstLine="0"/>
        <w:jc w:val="right"/>
      </w:pPr>
      <w:r w:rsidRPr="00937F58">
        <w:t>У</w:t>
      </w:r>
      <w:r w:rsidR="004E7A1B" w:rsidRPr="00937F58">
        <w:t>ТВЕРЖДАЮ</w:t>
      </w:r>
    </w:p>
    <w:p w14:paraId="4848D5FE" w14:textId="77777777" w:rsidR="00AD66AD" w:rsidRPr="00937F58" w:rsidRDefault="004E7A1B" w:rsidP="008C6D0D">
      <w:pPr>
        <w:pStyle w:val="1"/>
        <w:spacing w:line="230" w:lineRule="auto"/>
        <w:ind w:left="6040" w:firstLine="0"/>
        <w:jc w:val="right"/>
      </w:pPr>
      <w:r w:rsidRPr="00937F58">
        <w:t>Директор</w:t>
      </w:r>
    </w:p>
    <w:p w14:paraId="561AC369" w14:textId="77777777" w:rsidR="00437BA9" w:rsidRDefault="008C6D0D" w:rsidP="008C6D0D">
      <w:pPr>
        <w:pStyle w:val="1"/>
        <w:spacing w:after="240" w:line="233" w:lineRule="auto"/>
        <w:ind w:left="6040" w:firstLine="0"/>
        <w:jc w:val="right"/>
        <w:rPr>
          <w:lang w:eastAsia="en-US" w:bidi="en-US"/>
        </w:rPr>
      </w:pPr>
      <w:r w:rsidRPr="00937F58">
        <w:rPr>
          <w:lang w:eastAsia="en-US" w:bidi="en-US"/>
        </w:rPr>
        <w:t>ЧОУ ДПО «ЦО «Результат»</w:t>
      </w:r>
    </w:p>
    <w:p w14:paraId="2D464A84" w14:textId="7870A69C" w:rsidR="00AD66AD" w:rsidRDefault="00937F58" w:rsidP="008C6D0D">
      <w:pPr>
        <w:pStyle w:val="1"/>
        <w:spacing w:after="240" w:line="233" w:lineRule="auto"/>
        <w:ind w:left="6040" w:firstLine="0"/>
        <w:jc w:val="right"/>
        <w:rPr>
          <w:lang w:eastAsia="en-US" w:bidi="en-US"/>
        </w:rPr>
      </w:pPr>
      <w:r>
        <w:rPr>
          <w:lang w:eastAsia="en-US" w:bidi="en-US"/>
        </w:rPr>
        <w:t>Комиссарова О.Н.</w:t>
      </w:r>
    </w:p>
    <w:p w14:paraId="5F3131FC" w14:textId="130AF08A" w:rsidR="00AF6AD8" w:rsidRPr="00BD4B87" w:rsidRDefault="00D86C2D" w:rsidP="00AF6AD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AF6AD8" w:rsidRPr="00BD4B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января</w:t>
      </w:r>
      <w:r w:rsidR="00AF6AD8" w:rsidRPr="00BD4B87">
        <w:rPr>
          <w:rFonts w:ascii="Times New Roman" w:hAnsi="Times New Roman" w:cs="Times New Roman"/>
        </w:rPr>
        <w:t xml:space="preserve"> 202</w:t>
      </w:r>
      <w:r w:rsidR="009F162C">
        <w:rPr>
          <w:rFonts w:ascii="Times New Roman" w:hAnsi="Times New Roman" w:cs="Times New Roman"/>
        </w:rPr>
        <w:t>1</w:t>
      </w:r>
      <w:r w:rsidR="00AF6AD8">
        <w:rPr>
          <w:rFonts w:ascii="Times New Roman" w:hAnsi="Times New Roman" w:cs="Times New Roman"/>
        </w:rPr>
        <w:t xml:space="preserve"> </w:t>
      </w:r>
      <w:r w:rsidR="00AF6AD8" w:rsidRPr="00BD4B87">
        <w:rPr>
          <w:rFonts w:ascii="Times New Roman" w:hAnsi="Times New Roman" w:cs="Times New Roman"/>
        </w:rPr>
        <w:t>г.</w:t>
      </w:r>
    </w:p>
    <w:p w14:paraId="6F8C3CD0" w14:textId="2349F6CB" w:rsidR="004D03D2" w:rsidRPr="00937F58" w:rsidRDefault="00D02549" w:rsidP="004D03D2">
      <w:pPr>
        <w:pStyle w:val="1"/>
        <w:spacing w:after="240" w:line="233" w:lineRule="auto"/>
        <w:ind w:left="6040" w:firstLine="0"/>
        <w:jc w:val="right"/>
      </w:pPr>
      <w:bookmarkStart w:id="0" w:name="_GoBack"/>
      <w:r>
        <w:rPr>
          <w:noProof/>
          <w:lang w:eastAsia="en-US" w:bidi="en-US"/>
        </w:rPr>
        <w:drawing>
          <wp:inline distT="0" distB="0" distL="0" distR="0" wp14:anchorId="678DA049" wp14:editId="3F4B08DB">
            <wp:extent cx="1808421" cy="139803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21" cy="139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4B49A32" w14:textId="77777777" w:rsidR="004D03D2" w:rsidRPr="00937F58" w:rsidRDefault="004D03D2" w:rsidP="008C6D0D">
      <w:pPr>
        <w:pStyle w:val="1"/>
        <w:spacing w:after="240" w:line="233" w:lineRule="auto"/>
        <w:ind w:left="6040" w:firstLine="0"/>
        <w:jc w:val="right"/>
      </w:pPr>
    </w:p>
    <w:p w14:paraId="70E9A084" w14:textId="16007577" w:rsidR="00AD66AD" w:rsidRDefault="004E7A1B">
      <w:pPr>
        <w:pStyle w:val="1"/>
        <w:spacing w:line="240" w:lineRule="auto"/>
        <w:ind w:firstLine="0"/>
        <w:jc w:val="center"/>
        <w:rPr>
          <w:b/>
          <w:bCs/>
        </w:rPr>
      </w:pPr>
      <w:r w:rsidRPr="00937F58">
        <w:rPr>
          <w:b/>
          <w:bCs/>
        </w:rPr>
        <w:t>ПОЛОЖЕНИЕ</w:t>
      </w:r>
    </w:p>
    <w:p w14:paraId="4DBFD99E" w14:textId="5A3DF582" w:rsidR="00AD66AD" w:rsidRPr="00937F58" w:rsidRDefault="004E7A1B">
      <w:pPr>
        <w:pStyle w:val="1"/>
        <w:spacing w:after="540" w:line="233" w:lineRule="auto"/>
        <w:ind w:firstLine="0"/>
        <w:jc w:val="center"/>
      </w:pPr>
      <w:r w:rsidRPr="00937F58">
        <w:rPr>
          <w:b/>
          <w:bCs/>
        </w:rPr>
        <w:t xml:space="preserve">О </w:t>
      </w:r>
      <w:r w:rsidR="00BB25A0">
        <w:rPr>
          <w:b/>
          <w:bCs/>
        </w:rPr>
        <w:t>ЦЕНТРЕ</w:t>
      </w:r>
      <w:r w:rsidRPr="00937F58">
        <w:rPr>
          <w:b/>
          <w:bCs/>
        </w:rPr>
        <w:t xml:space="preserve"> ОБУЧЕНИЯ</w:t>
      </w:r>
    </w:p>
    <w:p w14:paraId="540C715E" w14:textId="4D30E159" w:rsidR="00937F58" w:rsidRPr="00937F58" w:rsidRDefault="002753E9">
      <w:pPr>
        <w:pStyle w:val="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ЦО</w:t>
      </w:r>
      <w:r w:rsidR="004E7A1B" w:rsidRPr="00937F58">
        <w:rPr>
          <w:b/>
          <w:bCs/>
        </w:rPr>
        <w:t xml:space="preserve"> </w:t>
      </w:r>
      <w:r w:rsidR="00BB25A0">
        <w:rPr>
          <w:b/>
          <w:bCs/>
        </w:rPr>
        <w:t>01-202</w:t>
      </w:r>
      <w:r w:rsidR="009F162C">
        <w:rPr>
          <w:b/>
          <w:bCs/>
        </w:rPr>
        <w:t>1</w:t>
      </w:r>
    </w:p>
    <w:p w14:paraId="397EFEF5" w14:textId="77777777" w:rsidR="00AD66AD" w:rsidRDefault="00AD66AD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7FFA151D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4BF152F1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376AD852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4E24BCD2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4ABAA80B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6828F6B0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5FA3C58B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72DFC483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6E98A6C4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26455DA1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1916C6F3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05DCE014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10E3CB63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70A397E8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72A0A83D" w14:textId="77777777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</w:p>
    <w:p w14:paraId="2EFA657F" w14:textId="65275E5B" w:rsidR="00245D2F" w:rsidRDefault="00245D2F">
      <w:pPr>
        <w:pStyle w:val="1"/>
        <w:spacing w:line="240" w:lineRule="auto"/>
        <w:ind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6D20A0C" w14:textId="77777777" w:rsidR="00AD66AD" w:rsidRDefault="004E7A1B">
      <w:pPr>
        <w:pStyle w:val="a5"/>
        <w:ind w:left="4272"/>
      </w:pPr>
      <w:r>
        <w:lastRenderedPageBreak/>
        <w:t>Содержание</w:t>
      </w:r>
    </w:p>
    <w:p w14:paraId="4846FBC9" w14:textId="77777777" w:rsidR="00082FB2" w:rsidRDefault="00082FB2" w:rsidP="00D033DF">
      <w:pPr>
        <w:pStyle w:val="a5"/>
        <w:tabs>
          <w:tab w:val="left" w:pos="0"/>
        </w:tabs>
        <w:spacing w:after="240" w:line="360" w:lineRule="auto"/>
        <w:jc w:val="both"/>
      </w:pPr>
    </w:p>
    <w:p w14:paraId="7DCCCDDD" w14:textId="783AD953" w:rsidR="00D033DF" w:rsidRPr="00D033DF" w:rsidRDefault="00082FB2" w:rsidP="001E3B42">
      <w:pPr>
        <w:pStyle w:val="12"/>
        <w:rPr>
          <w:rFonts w:eastAsiaTheme="minorEastAsia"/>
          <w:color w:val="auto"/>
          <w:kern w:val="2"/>
          <w:lang w:bidi="ar-SA"/>
          <w14:ligatures w14:val="standardContextual"/>
        </w:rPr>
      </w:pPr>
      <w:r w:rsidRPr="00082FB2">
        <w:fldChar w:fldCharType="begin"/>
      </w:r>
      <w:r w:rsidRPr="00082FB2">
        <w:instrText xml:space="preserve"> TOC \o "1-2" \h \z \u </w:instrText>
      </w:r>
      <w:r w:rsidRPr="00082FB2">
        <w:fldChar w:fldCharType="separate"/>
      </w:r>
      <w:hyperlink w:anchor="_Toc230343995" w:history="1">
        <w:r w:rsidR="00D033DF" w:rsidRPr="00D033DF">
          <w:rPr>
            <w:rStyle w:val="af1"/>
          </w:rPr>
          <w:t xml:space="preserve">1 </w:t>
        </w:r>
        <w:r w:rsidR="001E3B42">
          <w:rPr>
            <w:rStyle w:val="af1"/>
          </w:rPr>
          <w:t xml:space="preserve"> </w:t>
        </w:r>
        <w:r w:rsidR="00D033DF" w:rsidRPr="00D033DF">
          <w:rPr>
            <w:rStyle w:val="af1"/>
          </w:rPr>
          <w:t>Область применения</w:t>
        </w:r>
        <w:r w:rsidR="00D033DF" w:rsidRPr="00D033DF">
          <w:rPr>
            <w:webHidden/>
          </w:rPr>
          <w:tab/>
        </w:r>
        <w:r w:rsidR="00D033DF" w:rsidRPr="00D033DF">
          <w:rPr>
            <w:webHidden/>
          </w:rPr>
          <w:fldChar w:fldCharType="begin"/>
        </w:r>
        <w:r w:rsidR="00D033DF" w:rsidRPr="00D033DF">
          <w:rPr>
            <w:webHidden/>
          </w:rPr>
          <w:instrText xml:space="preserve"> PAGEREF _Toc230343995 \h </w:instrText>
        </w:r>
        <w:r w:rsidR="00D033DF" w:rsidRPr="00D033DF">
          <w:rPr>
            <w:webHidden/>
          </w:rPr>
        </w:r>
        <w:r w:rsidR="00D033DF" w:rsidRPr="00D033DF">
          <w:rPr>
            <w:webHidden/>
          </w:rPr>
          <w:fldChar w:fldCharType="separate"/>
        </w:r>
        <w:r w:rsidR="00D02549">
          <w:rPr>
            <w:webHidden/>
          </w:rPr>
          <w:t>3</w:t>
        </w:r>
        <w:r w:rsidR="00D033DF" w:rsidRPr="00D033DF">
          <w:rPr>
            <w:webHidden/>
          </w:rPr>
          <w:fldChar w:fldCharType="end"/>
        </w:r>
      </w:hyperlink>
    </w:p>
    <w:p w14:paraId="3502838F" w14:textId="56776458" w:rsidR="00D033DF" w:rsidRPr="00D033DF" w:rsidRDefault="00D02549" w:rsidP="001E3B42">
      <w:pPr>
        <w:pStyle w:val="12"/>
        <w:rPr>
          <w:rFonts w:eastAsiaTheme="minorEastAsia"/>
          <w:color w:val="auto"/>
          <w:kern w:val="2"/>
          <w:lang w:bidi="ar-SA"/>
          <w14:ligatures w14:val="standardContextual"/>
        </w:rPr>
      </w:pPr>
      <w:hyperlink w:anchor="_Toc230343996" w:history="1">
        <w:r w:rsidR="00D033DF" w:rsidRPr="00D033DF">
          <w:rPr>
            <w:rStyle w:val="af1"/>
          </w:rPr>
          <w:t>2</w:t>
        </w:r>
        <w:r w:rsidR="00D033DF" w:rsidRPr="00D033DF">
          <w:rPr>
            <w:rFonts w:eastAsiaTheme="minorEastAsia"/>
            <w:color w:val="auto"/>
            <w:kern w:val="2"/>
            <w:lang w:bidi="ar-SA"/>
            <w14:ligatures w14:val="standardContextual"/>
          </w:rPr>
          <w:tab/>
        </w:r>
        <w:r w:rsidR="00D033DF" w:rsidRPr="00D033DF">
          <w:rPr>
            <w:rStyle w:val="af1"/>
          </w:rPr>
          <w:t>Структура учреждения</w:t>
        </w:r>
        <w:r w:rsidR="00D033DF" w:rsidRPr="00D033DF">
          <w:rPr>
            <w:webHidden/>
          </w:rPr>
          <w:tab/>
        </w:r>
        <w:r w:rsidR="00D033DF" w:rsidRPr="00D033DF">
          <w:rPr>
            <w:webHidden/>
          </w:rPr>
          <w:fldChar w:fldCharType="begin"/>
        </w:r>
        <w:r w:rsidR="00D033DF" w:rsidRPr="00D033DF">
          <w:rPr>
            <w:webHidden/>
          </w:rPr>
          <w:instrText xml:space="preserve"> PAGEREF _Toc230343996 \h </w:instrText>
        </w:r>
        <w:r w:rsidR="00D033DF" w:rsidRPr="00D033DF">
          <w:rPr>
            <w:webHidden/>
          </w:rPr>
        </w:r>
        <w:r w:rsidR="00D033DF" w:rsidRPr="00D033DF">
          <w:rPr>
            <w:webHidden/>
          </w:rPr>
          <w:fldChar w:fldCharType="separate"/>
        </w:r>
        <w:r>
          <w:rPr>
            <w:webHidden/>
          </w:rPr>
          <w:t>3</w:t>
        </w:r>
        <w:r w:rsidR="00D033DF" w:rsidRPr="00D033DF">
          <w:rPr>
            <w:webHidden/>
          </w:rPr>
          <w:fldChar w:fldCharType="end"/>
        </w:r>
      </w:hyperlink>
    </w:p>
    <w:p w14:paraId="3C7DCA8F" w14:textId="7900D7E8" w:rsidR="00D033DF" w:rsidRPr="00D033DF" w:rsidRDefault="00D02549" w:rsidP="001E3B42">
      <w:pPr>
        <w:pStyle w:val="12"/>
        <w:rPr>
          <w:rFonts w:eastAsiaTheme="minorEastAsia"/>
          <w:color w:val="auto"/>
          <w:kern w:val="2"/>
          <w:lang w:bidi="ar-SA"/>
          <w14:ligatures w14:val="standardContextual"/>
        </w:rPr>
      </w:pPr>
      <w:hyperlink w:anchor="_Toc230343997" w:history="1">
        <w:r w:rsidR="00D033DF" w:rsidRPr="00D033DF">
          <w:rPr>
            <w:rStyle w:val="af1"/>
          </w:rPr>
          <w:t>3</w:t>
        </w:r>
        <w:r w:rsidR="00D033DF" w:rsidRPr="00D033DF">
          <w:rPr>
            <w:rFonts w:eastAsiaTheme="minorEastAsia"/>
            <w:color w:val="auto"/>
            <w:kern w:val="2"/>
            <w:lang w:bidi="ar-SA"/>
            <w14:ligatures w14:val="standardContextual"/>
          </w:rPr>
          <w:tab/>
        </w:r>
        <w:r w:rsidR="00D033DF" w:rsidRPr="00D033DF">
          <w:rPr>
            <w:rStyle w:val="af1"/>
          </w:rPr>
          <w:t>Задачи и функции центра обучения</w:t>
        </w:r>
        <w:r w:rsidR="00D033DF" w:rsidRPr="00D033DF">
          <w:rPr>
            <w:webHidden/>
          </w:rPr>
          <w:tab/>
        </w:r>
        <w:r w:rsidR="00D033DF" w:rsidRPr="00D033DF">
          <w:rPr>
            <w:webHidden/>
          </w:rPr>
          <w:fldChar w:fldCharType="begin"/>
        </w:r>
        <w:r w:rsidR="00D033DF" w:rsidRPr="00D033DF">
          <w:rPr>
            <w:webHidden/>
          </w:rPr>
          <w:instrText xml:space="preserve"> PAGEREF _Toc230343997 \h </w:instrText>
        </w:r>
        <w:r w:rsidR="00D033DF" w:rsidRPr="00D033DF">
          <w:rPr>
            <w:webHidden/>
          </w:rPr>
        </w:r>
        <w:r w:rsidR="00D033DF" w:rsidRPr="00D033DF">
          <w:rPr>
            <w:webHidden/>
          </w:rPr>
          <w:fldChar w:fldCharType="separate"/>
        </w:r>
        <w:r>
          <w:rPr>
            <w:webHidden/>
          </w:rPr>
          <w:t>4</w:t>
        </w:r>
        <w:r w:rsidR="00D033DF" w:rsidRPr="00D033DF">
          <w:rPr>
            <w:webHidden/>
          </w:rPr>
          <w:fldChar w:fldCharType="end"/>
        </w:r>
      </w:hyperlink>
    </w:p>
    <w:p w14:paraId="40D09FF9" w14:textId="1AC79773" w:rsidR="00D033DF" w:rsidRPr="00D033DF" w:rsidRDefault="00D02549" w:rsidP="001E3B42">
      <w:pPr>
        <w:pStyle w:val="12"/>
        <w:rPr>
          <w:rFonts w:eastAsiaTheme="minorEastAsia"/>
          <w:color w:val="auto"/>
          <w:kern w:val="2"/>
          <w:lang w:bidi="ar-SA"/>
          <w14:ligatures w14:val="standardContextual"/>
        </w:rPr>
      </w:pPr>
      <w:hyperlink w:anchor="_Toc230343998" w:history="1">
        <w:r w:rsidR="00D033DF" w:rsidRPr="00D033DF">
          <w:rPr>
            <w:rStyle w:val="af1"/>
          </w:rPr>
          <w:t>4</w:t>
        </w:r>
        <w:r w:rsidR="00D033DF" w:rsidRPr="00D033DF">
          <w:rPr>
            <w:rFonts w:eastAsiaTheme="minorEastAsia"/>
            <w:color w:val="auto"/>
            <w:kern w:val="2"/>
            <w:lang w:bidi="ar-SA"/>
            <w14:ligatures w14:val="standardContextual"/>
          </w:rPr>
          <w:tab/>
        </w:r>
        <w:r w:rsidR="00D033DF" w:rsidRPr="00D033DF">
          <w:rPr>
            <w:rStyle w:val="af1"/>
          </w:rPr>
          <w:t>Обязанности центра обучения</w:t>
        </w:r>
        <w:r w:rsidR="00D033DF" w:rsidRPr="00D033DF">
          <w:rPr>
            <w:webHidden/>
          </w:rPr>
          <w:tab/>
        </w:r>
        <w:r w:rsidR="00D033DF" w:rsidRPr="00D033DF">
          <w:rPr>
            <w:webHidden/>
          </w:rPr>
          <w:fldChar w:fldCharType="begin"/>
        </w:r>
        <w:r w:rsidR="00D033DF" w:rsidRPr="00D033DF">
          <w:rPr>
            <w:webHidden/>
          </w:rPr>
          <w:instrText xml:space="preserve"> PAGEREF _Toc230343998 \h </w:instrText>
        </w:r>
        <w:r w:rsidR="00D033DF" w:rsidRPr="00D033DF">
          <w:rPr>
            <w:webHidden/>
          </w:rPr>
        </w:r>
        <w:r w:rsidR="00D033DF" w:rsidRPr="00D033DF">
          <w:rPr>
            <w:webHidden/>
          </w:rPr>
          <w:fldChar w:fldCharType="separate"/>
        </w:r>
        <w:r>
          <w:rPr>
            <w:webHidden/>
          </w:rPr>
          <w:t>5</w:t>
        </w:r>
        <w:r w:rsidR="00D033DF" w:rsidRPr="00D033DF">
          <w:rPr>
            <w:webHidden/>
          </w:rPr>
          <w:fldChar w:fldCharType="end"/>
        </w:r>
      </w:hyperlink>
    </w:p>
    <w:p w14:paraId="1E95ED00" w14:textId="74416783" w:rsidR="00D033DF" w:rsidRPr="00D033DF" w:rsidRDefault="00D02549" w:rsidP="001E3B42">
      <w:pPr>
        <w:pStyle w:val="12"/>
        <w:rPr>
          <w:rFonts w:eastAsiaTheme="minorEastAsia"/>
          <w:color w:val="auto"/>
          <w:kern w:val="2"/>
          <w:lang w:bidi="ar-SA"/>
          <w14:ligatures w14:val="standardContextual"/>
        </w:rPr>
      </w:pPr>
      <w:hyperlink w:anchor="_Toc230343999" w:history="1">
        <w:r w:rsidR="00D033DF" w:rsidRPr="00D033DF">
          <w:rPr>
            <w:rStyle w:val="af1"/>
          </w:rPr>
          <w:t xml:space="preserve">5 </w:t>
        </w:r>
        <w:r w:rsidR="001E3B42">
          <w:rPr>
            <w:rStyle w:val="af1"/>
          </w:rPr>
          <w:t xml:space="preserve"> </w:t>
        </w:r>
        <w:r w:rsidR="00D033DF" w:rsidRPr="00D033DF">
          <w:rPr>
            <w:rStyle w:val="af1"/>
          </w:rPr>
          <w:t>Права центра обучения</w:t>
        </w:r>
        <w:r w:rsidR="00D033DF" w:rsidRPr="00D033DF">
          <w:rPr>
            <w:webHidden/>
          </w:rPr>
          <w:tab/>
        </w:r>
        <w:r w:rsidR="00D033DF" w:rsidRPr="00D033DF">
          <w:rPr>
            <w:webHidden/>
          </w:rPr>
          <w:fldChar w:fldCharType="begin"/>
        </w:r>
        <w:r w:rsidR="00D033DF" w:rsidRPr="00D033DF">
          <w:rPr>
            <w:webHidden/>
          </w:rPr>
          <w:instrText xml:space="preserve"> PAGEREF _Toc230343999 \h </w:instrText>
        </w:r>
        <w:r w:rsidR="00D033DF" w:rsidRPr="00D033DF">
          <w:rPr>
            <w:webHidden/>
          </w:rPr>
        </w:r>
        <w:r w:rsidR="00D033DF" w:rsidRPr="00D033DF">
          <w:rPr>
            <w:webHidden/>
          </w:rPr>
          <w:fldChar w:fldCharType="separate"/>
        </w:r>
        <w:r>
          <w:rPr>
            <w:webHidden/>
          </w:rPr>
          <w:t>5</w:t>
        </w:r>
        <w:r w:rsidR="00D033DF" w:rsidRPr="00D033DF">
          <w:rPr>
            <w:webHidden/>
          </w:rPr>
          <w:fldChar w:fldCharType="end"/>
        </w:r>
      </w:hyperlink>
    </w:p>
    <w:p w14:paraId="78B1CECC" w14:textId="3340084F" w:rsidR="00D033DF" w:rsidRPr="00D033DF" w:rsidRDefault="00D02549" w:rsidP="001E3B42">
      <w:pPr>
        <w:pStyle w:val="12"/>
        <w:rPr>
          <w:rFonts w:eastAsiaTheme="minorEastAsia"/>
          <w:color w:val="auto"/>
          <w:kern w:val="2"/>
          <w:lang w:bidi="ar-SA"/>
          <w14:ligatures w14:val="standardContextual"/>
        </w:rPr>
      </w:pPr>
      <w:hyperlink w:anchor="_Toc230344000" w:history="1">
        <w:r w:rsidR="00D033DF" w:rsidRPr="00D033DF">
          <w:rPr>
            <w:rStyle w:val="af1"/>
          </w:rPr>
          <w:t xml:space="preserve">6 </w:t>
        </w:r>
        <w:r w:rsidR="001E3B42">
          <w:rPr>
            <w:rStyle w:val="af1"/>
          </w:rPr>
          <w:t xml:space="preserve"> </w:t>
        </w:r>
        <w:r w:rsidR="00D033DF" w:rsidRPr="00D033DF">
          <w:rPr>
            <w:rStyle w:val="af1"/>
          </w:rPr>
          <w:t>Ответственность центра обучения</w:t>
        </w:r>
        <w:r w:rsidR="00D033DF" w:rsidRPr="00D033DF">
          <w:rPr>
            <w:webHidden/>
          </w:rPr>
          <w:tab/>
        </w:r>
        <w:r w:rsidR="00D033DF" w:rsidRPr="00D033DF">
          <w:rPr>
            <w:webHidden/>
          </w:rPr>
          <w:fldChar w:fldCharType="begin"/>
        </w:r>
        <w:r w:rsidR="00D033DF" w:rsidRPr="00D033DF">
          <w:rPr>
            <w:webHidden/>
          </w:rPr>
          <w:instrText xml:space="preserve"> PAGEREF _Toc230344000 \h </w:instrText>
        </w:r>
        <w:r w:rsidR="00D033DF" w:rsidRPr="00D033DF">
          <w:rPr>
            <w:webHidden/>
          </w:rPr>
        </w:r>
        <w:r w:rsidR="00D033DF" w:rsidRPr="00D033DF">
          <w:rPr>
            <w:webHidden/>
          </w:rPr>
          <w:fldChar w:fldCharType="separate"/>
        </w:r>
        <w:r>
          <w:rPr>
            <w:webHidden/>
          </w:rPr>
          <w:t>5</w:t>
        </w:r>
        <w:r w:rsidR="00D033DF" w:rsidRPr="00D033DF">
          <w:rPr>
            <w:webHidden/>
          </w:rPr>
          <w:fldChar w:fldCharType="end"/>
        </w:r>
      </w:hyperlink>
    </w:p>
    <w:p w14:paraId="585751FB" w14:textId="18BB140F" w:rsidR="00D033DF" w:rsidRPr="00D033DF" w:rsidRDefault="00D02549" w:rsidP="001E3B42">
      <w:pPr>
        <w:pStyle w:val="12"/>
        <w:rPr>
          <w:rFonts w:eastAsiaTheme="minorEastAsia"/>
          <w:color w:val="auto"/>
          <w:kern w:val="2"/>
          <w:lang w:bidi="ar-SA"/>
          <w14:ligatures w14:val="standardContextual"/>
        </w:rPr>
      </w:pPr>
      <w:hyperlink w:anchor="_Toc230344001" w:history="1">
        <w:r w:rsidR="00D033DF" w:rsidRPr="00D033DF">
          <w:rPr>
            <w:rStyle w:val="af1"/>
          </w:rPr>
          <w:t xml:space="preserve">7 </w:t>
        </w:r>
        <w:r w:rsidR="001E3B42">
          <w:rPr>
            <w:rStyle w:val="af1"/>
          </w:rPr>
          <w:t xml:space="preserve"> </w:t>
        </w:r>
        <w:r w:rsidR="00D033DF" w:rsidRPr="00D033DF">
          <w:rPr>
            <w:rStyle w:val="af1"/>
          </w:rPr>
          <w:t>Рабочий процесс центра обучения</w:t>
        </w:r>
        <w:r w:rsidR="00D033DF" w:rsidRPr="00D033DF">
          <w:rPr>
            <w:webHidden/>
          </w:rPr>
          <w:tab/>
        </w:r>
        <w:r w:rsidR="00D033DF" w:rsidRPr="00D033DF">
          <w:rPr>
            <w:webHidden/>
          </w:rPr>
          <w:fldChar w:fldCharType="begin"/>
        </w:r>
        <w:r w:rsidR="00D033DF" w:rsidRPr="00D033DF">
          <w:rPr>
            <w:webHidden/>
          </w:rPr>
          <w:instrText xml:space="preserve"> PAGEREF _Toc230344001 \h </w:instrText>
        </w:r>
        <w:r w:rsidR="00D033DF" w:rsidRPr="00D033DF">
          <w:rPr>
            <w:webHidden/>
          </w:rPr>
        </w:r>
        <w:r w:rsidR="00D033DF" w:rsidRPr="00D033DF">
          <w:rPr>
            <w:webHidden/>
          </w:rPr>
          <w:fldChar w:fldCharType="separate"/>
        </w:r>
        <w:r>
          <w:rPr>
            <w:webHidden/>
          </w:rPr>
          <w:t>6</w:t>
        </w:r>
        <w:r w:rsidR="00D033DF" w:rsidRPr="00D033DF">
          <w:rPr>
            <w:webHidden/>
          </w:rPr>
          <w:fldChar w:fldCharType="end"/>
        </w:r>
      </w:hyperlink>
    </w:p>
    <w:p w14:paraId="28F0FD5A" w14:textId="1B761C2E" w:rsidR="00D033DF" w:rsidRDefault="00D02549" w:rsidP="001E3B42">
      <w:pPr>
        <w:pStyle w:val="12"/>
        <w:rPr>
          <w:rFonts w:asciiTheme="minorHAnsi" w:eastAsiaTheme="minorEastAsia" w:hAnsiTheme="minorHAnsi" w:cstheme="minorBidi"/>
          <w:color w:val="auto"/>
          <w:kern w:val="2"/>
          <w:lang w:bidi="ar-SA"/>
          <w14:ligatures w14:val="standardContextual"/>
        </w:rPr>
      </w:pPr>
      <w:hyperlink w:anchor="_Toc230344002" w:history="1">
        <w:r w:rsidR="00D033DF" w:rsidRPr="008148AE">
          <w:rPr>
            <w:rStyle w:val="af1"/>
          </w:rPr>
          <w:t>8</w:t>
        </w:r>
        <w:r w:rsidR="00D033DF">
          <w:rPr>
            <w:rFonts w:asciiTheme="minorHAnsi" w:eastAsiaTheme="minorEastAsia" w:hAnsiTheme="minorHAnsi" w:cstheme="minorBidi"/>
            <w:color w:val="auto"/>
            <w:kern w:val="2"/>
            <w:lang w:bidi="ar-SA"/>
            <w14:ligatures w14:val="standardContextual"/>
          </w:rPr>
          <w:tab/>
        </w:r>
        <w:r w:rsidR="00D033DF" w:rsidRPr="008148AE">
          <w:rPr>
            <w:rStyle w:val="af1"/>
          </w:rPr>
          <w:t>Заключительные положения</w:t>
        </w:r>
        <w:r w:rsidR="00D033DF">
          <w:rPr>
            <w:webHidden/>
          </w:rPr>
          <w:tab/>
        </w:r>
        <w:r w:rsidR="00D033DF">
          <w:rPr>
            <w:webHidden/>
          </w:rPr>
          <w:fldChar w:fldCharType="begin"/>
        </w:r>
        <w:r w:rsidR="00D033DF">
          <w:rPr>
            <w:webHidden/>
          </w:rPr>
          <w:instrText xml:space="preserve"> PAGEREF _Toc230344002 \h </w:instrText>
        </w:r>
        <w:r w:rsidR="00D033DF">
          <w:rPr>
            <w:webHidden/>
          </w:rPr>
        </w:r>
        <w:r w:rsidR="00D033DF">
          <w:rPr>
            <w:webHidden/>
          </w:rPr>
          <w:fldChar w:fldCharType="separate"/>
        </w:r>
        <w:r>
          <w:rPr>
            <w:webHidden/>
          </w:rPr>
          <w:t>8</w:t>
        </w:r>
        <w:r w:rsidR="00D033DF">
          <w:rPr>
            <w:webHidden/>
          </w:rPr>
          <w:fldChar w:fldCharType="end"/>
        </w:r>
      </w:hyperlink>
    </w:p>
    <w:p w14:paraId="524E597D" w14:textId="40342024" w:rsidR="00AD66AD" w:rsidRDefault="00082FB2" w:rsidP="00082FB2">
      <w:pPr>
        <w:pStyle w:val="a9"/>
        <w:tabs>
          <w:tab w:val="right" w:leader="dot" w:pos="9892"/>
        </w:tabs>
        <w:spacing w:line="360" w:lineRule="auto"/>
        <w:jc w:val="both"/>
      </w:pPr>
      <w:r w:rsidRPr="00082FB2">
        <w:rPr>
          <w:rFonts w:eastAsia="Courier New"/>
        </w:rPr>
        <w:fldChar w:fldCharType="end"/>
      </w:r>
    </w:p>
    <w:p w14:paraId="3BE0833C" w14:textId="77777777" w:rsidR="00082FB2" w:rsidRDefault="00082FB2">
      <w:pPr>
        <w:pStyle w:val="a9"/>
        <w:tabs>
          <w:tab w:val="right" w:leader="dot" w:pos="9892"/>
        </w:tabs>
        <w:jc w:val="both"/>
      </w:pPr>
    </w:p>
    <w:p w14:paraId="2D981BF2" w14:textId="77777777" w:rsidR="00082FB2" w:rsidRDefault="00082FB2">
      <w:pPr>
        <w:pStyle w:val="a9"/>
        <w:tabs>
          <w:tab w:val="right" w:leader="dot" w:pos="9892"/>
        </w:tabs>
        <w:jc w:val="both"/>
      </w:pPr>
    </w:p>
    <w:p w14:paraId="00641F8D" w14:textId="77777777" w:rsidR="00082FB2" w:rsidRDefault="00082FB2">
      <w:pPr>
        <w:pStyle w:val="a9"/>
        <w:tabs>
          <w:tab w:val="right" w:leader="dot" w:pos="9892"/>
        </w:tabs>
        <w:jc w:val="both"/>
      </w:pPr>
    </w:p>
    <w:p w14:paraId="5874282A" w14:textId="77777777" w:rsidR="00082FB2" w:rsidRDefault="00082FB2">
      <w:pPr>
        <w:pStyle w:val="a9"/>
        <w:tabs>
          <w:tab w:val="right" w:leader="dot" w:pos="9892"/>
        </w:tabs>
        <w:jc w:val="both"/>
      </w:pPr>
    </w:p>
    <w:p w14:paraId="542A762B" w14:textId="77777777" w:rsidR="00082FB2" w:rsidRDefault="00082FB2">
      <w:pPr>
        <w:pStyle w:val="a9"/>
        <w:tabs>
          <w:tab w:val="right" w:leader="dot" w:pos="9892"/>
        </w:tabs>
        <w:jc w:val="both"/>
      </w:pPr>
    </w:p>
    <w:p w14:paraId="4877D15D" w14:textId="77777777" w:rsidR="00082FB2" w:rsidRDefault="00082FB2">
      <w:pPr>
        <w:pStyle w:val="a9"/>
        <w:tabs>
          <w:tab w:val="right" w:leader="dot" w:pos="9892"/>
        </w:tabs>
        <w:jc w:val="both"/>
      </w:pPr>
    </w:p>
    <w:p w14:paraId="396EDA47" w14:textId="77777777" w:rsidR="00082FB2" w:rsidRDefault="00082FB2">
      <w:pPr>
        <w:pStyle w:val="a9"/>
        <w:tabs>
          <w:tab w:val="right" w:leader="dot" w:pos="9892"/>
        </w:tabs>
        <w:jc w:val="both"/>
      </w:pPr>
    </w:p>
    <w:p w14:paraId="04C66510" w14:textId="77777777" w:rsidR="00082FB2" w:rsidRDefault="00082FB2">
      <w:pPr>
        <w:pStyle w:val="a9"/>
        <w:tabs>
          <w:tab w:val="right" w:leader="dot" w:pos="9892"/>
        </w:tabs>
        <w:jc w:val="both"/>
      </w:pPr>
    </w:p>
    <w:p w14:paraId="3E6CE3E7" w14:textId="77777777" w:rsidR="00082FB2" w:rsidRDefault="00082FB2">
      <w:pPr>
        <w:pStyle w:val="a9"/>
        <w:tabs>
          <w:tab w:val="right" w:leader="dot" w:pos="9892"/>
        </w:tabs>
        <w:jc w:val="both"/>
      </w:pPr>
    </w:p>
    <w:p w14:paraId="4B66974E" w14:textId="77777777" w:rsidR="00082FB2" w:rsidRDefault="00082FB2">
      <w:pPr>
        <w:pStyle w:val="a9"/>
        <w:tabs>
          <w:tab w:val="right" w:leader="dot" w:pos="9892"/>
        </w:tabs>
        <w:jc w:val="both"/>
      </w:pPr>
    </w:p>
    <w:p w14:paraId="2F5959DA" w14:textId="77777777" w:rsidR="00082FB2" w:rsidRDefault="00082FB2">
      <w:pPr>
        <w:pStyle w:val="a9"/>
        <w:tabs>
          <w:tab w:val="right" w:leader="dot" w:pos="9892"/>
        </w:tabs>
        <w:jc w:val="both"/>
      </w:pPr>
    </w:p>
    <w:p w14:paraId="44F8368C" w14:textId="77777777" w:rsidR="00082FB2" w:rsidRDefault="00082FB2">
      <w:pPr>
        <w:pStyle w:val="a9"/>
        <w:tabs>
          <w:tab w:val="right" w:leader="dot" w:pos="9892"/>
        </w:tabs>
        <w:jc w:val="both"/>
      </w:pPr>
    </w:p>
    <w:p w14:paraId="2E257DA1" w14:textId="0BB0482F" w:rsidR="00082FB2" w:rsidRDefault="00082FB2">
      <w:pPr>
        <w:pStyle w:val="a9"/>
        <w:tabs>
          <w:tab w:val="right" w:leader="dot" w:pos="9892"/>
        </w:tabs>
        <w:jc w:val="both"/>
      </w:pPr>
      <w:r>
        <w:br w:type="page"/>
      </w:r>
    </w:p>
    <w:p w14:paraId="03F0CCB0" w14:textId="77777777" w:rsidR="00AD66AD" w:rsidRDefault="004E7A1B" w:rsidP="00082FB2">
      <w:pPr>
        <w:pStyle w:val="a5"/>
        <w:spacing w:after="240" w:line="360" w:lineRule="auto"/>
        <w:ind w:left="696"/>
        <w:outlineLvl w:val="0"/>
      </w:pPr>
      <w:bookmarkStart w:id="1" w:name="_Toc230343995"/>
      <w:r>
        <w:lastRenderedPageBreak/>
        <w:t>1 Область применения</w:t>
      </w:r>
      <w:bookmarkEnd w:id="1"/>
    </w:p>
    <w:p w14:paraId="574E4CDE" w14:textId="41D12585" w:rsidR="0066363B" w:rsidRPr="0066363B" w:rsidRDefault="004E7A1B" w:rsidP="00D033D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66363B">
        <w:rPr>
          <w:rFonts w:ascii="Times New Roman" w:hAnsi="Times New Roman" w:cs="Times New Roman"/>
        </w:rPr>
        <w:t xml:space="preserve">Настоящее положение распространяется на деятельность </w:t>
      </w:r>
      <w:r w:rsidR="0066363B">
        <w:rPr>
          <w:rFonts w:ascii="Times New Roman" w:hAnsi="Times New Roman" w:cs="Times New Roman"/>
        </w:rPr>
        <w:t xml:space="preserve">Частное образовательное учреждение дополнительного профессионального обучения «Центр обучения «Результат» </w:t>
      </w:r>
      <w:r w:rsidRPr="0066363B">
        <w:rPr>
          <w:rFonts w:ascii="Times New Roman" w:hAnsi="Times New Roman" w:cs="Times New Roman"/>
        </w:rPr>
        <w:t xml:space="preserve">(далее по тексту </w:t>
      </w:r>
      <w:r w:rsidR="00D033DF">
        <w:rPr>
          <w:rFonts w:ascii="Times New Roman" w:hAnsi="Times New Roman" w:cs="Times New Roman"/>
        </w:rPr>
        <w:t>ЧОУ ДПО «</w:t>
      </w:r>
      <w:r w:rsidR="0066363B">
        <w:rPr>
          <w:rFonts w:ascii="Times New Roman" w:hAnsi="Times New Roman" w:cs="Times New Roman"/>
        </w:rPr>
        <w:t>ЦО «Результат»)</w:t>
      </w:r>
      <w:r w:rsidR="00D033DF">
        <w:rPr>
          <w:rFonts w:ascii="Times New Roman" w:hAnsi="Times New Roman" w:cs="Times New Roman"/>
        </w:rPr>
        <w:t>.</w:t>
      </w:r>
    </w:p>
    <w:p w14:paraId="71E7D5E9" w14:textId="481434BD" w:rsidR="00AD66AD" w:rsidRDefault="004E7A1B" w:rsidP="00D033DF">
      <w:pPr>
        <w:pStyle w:val="1"/>
        <w:numPr>
          <w:ilvl w:val="1"/>
          <w:numId w:val="2"/>
        </w:numPr>
        <w:tabs>
          <w:tab w:val="left" w:pos="1200"/>
        </w:tabs>
        <w:ind w:firstLine="567"/>
        <w:jc w:val="both"/>
      </w:pPr>
      <w:r>
        <w:t xml:space="preserve">Положение устанавливает структуру, область деятельности </w:t>
      </w:r>
      <w:r w:rsidR="009F162C">
        <w:t>центр обучения</w:t>
      </w:r>
      <w:r>
        <w:t>, его задачи, функции, обязанности, права и ответственность, а также порядок взаимодействия с другими организациями.</w:t>
      </w:r>
    </w:p>
    <w:p w14:paraId="66062FBF" w14:textId="77777777" w:rsidR="00AD66AD" w:rsidRDefault="004E7A1B" w:rsidP="00D033DF">
      <w:pPr>
        <w:pStyle w:val="1"/>
        <w:numPr>
          <w:ilvl w:val="1"/>
          <w:numId w:val="2"/>
        </w:numPr>
        <w:tabs>
          <w:tab w:val="left" w:pos="851"/>
        </w:tabs>
        <w:ind w:firstLine="567"/>
        <w:jc w:val="both"/>
      </w:pPr>
      <w:r>
        <w:t>Настоящее положение вступает в силу с момента его утверждения.</w:t>
      </w:r>
    </w:p>
    <w:p w14:paraId="1662A601" w14:textId="77777777" w:rsidR="00AD66AD" w:rsidRDefault="004E7A1B" w:rsidP="00D033DF">
      <w:pPr>
        <w:pStyle w:val="1"/>
        <w:numPr>
          <w:ilvl w:val="1"/>
          <w:numId w:val="2"/>
        </w:numPr>
        <w:tabs>
          <w:tab w:val="left" w:pos="851"/>
        </w:tabs>
        <w:ind w:firstLine="567"/>
        <w:jc w:val="both"/>
      </w:pPr>
      <w:r>
        <w:t>Настоящее положение действует до его пересмотра (выхода новой редакции).</w:t>
      </w:r>
    </w:p>
    <w:p w14:paraId="61873241" w14:textId="77777777" w:rsidR="00AD66AD" w:rsidRDefault="004E7A1B" w:rsidP="00D033DF">
      <w:pPr>
        <w:pStyle w:val="1"/>
        <w:numPr>
          <w:ilvl w:val="1"/>
          <w:numId w:val="2"/>
        </w:numPr>
        <w:tabs>
          <w:tab w:val="left" w:pos="1200"/>
        </w:tabs>
        <w:ind w:firstLine="567"/>
        <w:jc w:val="both"/>
      </w:pPr>
      <w:r>
        <w:t>Положение об отделе обучения подлежит ознакомлению всеми сотрудниками, имеющими отношение в соответствии с должностными инструкциями к выполнению работ, с внесением соответствующей записи в Лист ознакомления.</w:t>
      </w:r>
    </w:p>
    <w:p w14:paraId="1A9FC2CE" w14:textId="4FCB2E80" w:rsidR="00AD66AD" w:rsidRDefault="004E7A1B" w:rsidP="00D033DF">
      <w:pPr>
        <w:pStyle w:val="1"/>
        <w:numPr>
          <w:ilvl w:val="1"/>
          <w:numId w:val="2"/>
        </w:numPr>
        <w:tabs>
          <w:tab w:val="left" w:pos="1190"/>
        </w:tabs>
        <w:ind w:firstLine="567"/>
        <w:jc w:val="both"/>
      </w:pPr>
      <w:r>
        <w:t xml:space="preserve">Положение об </w:t>
      </w:r>
      <w:r w:rsidR="00D033DF">
        <w:t>ЧОУ ДПО «ЦО «Результат»</w:t>
      </w:r>
      <w:r>
        <w:t xml:space="preserve"> - конфиденциальная собственность и может быть представлено в стороннюю организацию только с разрешения директора </w:t>
      </w:r>
      <w:r w:rsidR="0066363B">
        <w:t>ЧОУ</w:t>
      </w:r>
      <w:r>
        <w:t xml:space="preserve"> ДПО </w:t>
      </w:r>
      <w:r w:rsidR="0066363B">
        <w:t>ЦО «Результат</w:t>
      </w:r>
      <w:r>
        <w:t>».</w:t>
      </w:r>
    </w:p>
    <w:p w14:paraId="099586FD" w14:textId="2F273182" w:rsidR="005B1932" w:rsidRDefault="00D033DF" w:rsidP="00D033DF">
      <w:pPr>
        <w:pStyle w:val="1"/>
        <w:numPr>
          <w:ilvl w:val="1"/>
          <w:numId w:val="2"/>
        </w:numPr>
        <w:tabs>
          <w:tab w:val="left" w:pos="1190"/>
        </w:tabs>
        <w:spacing w:after="400"/>
        <w:ind w:firstLine="567"/>
        <w:jc w:val="both"/>
      </w:pPr>
      <w:r w:rsidRPr="00D033DF">
        <w:t>Учреждение самостоятельно в осуществлении образовательного процесса, подборе и расстановке кадров, научной, финансовой, хозяйственной и иной деятельности в пределах определенных законодательством Российской Федерации и настоящим Уставом</w:t>
      </w:r>
    </w:p>
    <w:p w14:paraId="48684697" w14:textId="7D744255" w:rsidR="00AD66AD" w:rsidRDefault="004E7A1B" w:rsidP="00D033DF">
      <w:pPr>
        <w:pStyle w:val="11"/>
        <w:keepNext/>
        <w:keepLines/>
        <w:numPr>
          <w:ilvl w:val="0"/>
          <w:numId w:val="3"/>
        </w:numPr>
        <w:tabs>
          <w:tab w:val="left" w:pos="974"/>
        </w:tabs>
        <w:ind w:firstLine="567"/>
        <w:jc w:val="both"/>
      </w:pPr>
      <w:bookmarkStart w:id="2" w:name="_Toc230343996"/>
      <w:r>
        <w:t xml:space="preserve">Структура </w:t>
      </w:r>
      <w:bookmarkEnd w:id="2"/>
      <w:r w:rsidR="001E3B42">
        <w:t>центра обучения</w:t>
      </w:r>
    </w:p>
    <w:p w14:paraId="6368EEE9" w14:textId="77777777" w:rsidR="00AD66AD" w:rsidRPr="005B1932" w:rsidRDefault="005B1932" w:rsidP="00D033DF">
      <w:pPr>
        <w:pStyle w:val="1"/>
        <w:numPr>
          <w:ilvl w:val="1"/>
          <w:numId w:val="3"/>
        </w:numPr>
        <w:tabs>
          <w:tab w:val="left" w:pos="1190"/>
        </w:tabs>
        <w:ind w:firstLine="567"/>
        <w:jc w:val="both"/>
      </w:pPr>
      <w:r w:rsidRPr="005B1932">
        <w:t xml:space="preserve">Учреждение </w:t>
      </w:r>
      <w:r w:rsidR="00F404DC" w:rsidRPr="005B1932">
        <w:t>самостоятельн</w:t>
      </w:r>
      <w:r w:rsidRPr="005B1932">
        <w:t>о осуществляет образовательны</w:t>
      </w:r>
      <w:r>
        <w:t>е</w:t>
      </w:r>
      <w:r w:rsidRPr="005B1932">
        <w:t xml:space="preserve">, </w:t>
      </w:r>
      <w:r w:rsidR="004E7A1B" w:rsidRPr="005B1932">
        <w:t>координационные, контрольные, методические, плановые функции в организации учебного процесса.</w:t>
      </w:r>
    </w:p>
    <w:p w14:paraId="4BA25B9A" w14:textId="77777777" w:rsidR="00AD66AD" w:rsidRDefault="005B1932" w:rsidP="00D033DF">
      <w:pPr>
        <w:pStyle w:val="1"/>
        <w:numPr>
          <w:ilvl w:val="1"/>
          <w:numId w:val="3"/>
        </w:numPr>
        <w:tabs>
          <w:tab w:val="left" w:pos="1195"/>
        </w:tabs>
        <w:ind w:firstLine="567"/>
        <w:jc w:val="both"/>
      </w:pPr>
      <w:r>
        <w:t>Центр</w:t>
      </w:r>
      <w:r w:rsidR="004E7A1B">
        <w:t xml:space="preserve"> обучения комплектуется работниками, которые должны соответствовать квалификационным требованиям по занимаемым ими должностям, характеру выполняемых обязанностей и отвечать за выполнение возложенных на них обязанностей в соответствии с должностными инструкциями.</w:t>
      </w:r>
    </w:p>
    <w:p w14:paraId="2EA0FF8F" w14:textId="1B6CEAB4" w:rsidR="00AD66AD" w:rsidRDefault="004E7A1B" w:rsidP="00D033DF">
      <w:pPr>
        <w:pStyle w:val="1"/>
        <w:numPr>
          <w:ilvl w:val="1"/>
          <w:numId w:val="3"/>
        </w:numPr>
        <w:tabs>
          <w:tab w:val="left" w:pos="1200"/>
        </w:tabs>
        <w:ind w:firstLine="567"/>
        <w:jc w:val="both"/>
      </w:pPr>
      <w:r>
        <w:t xml:space="preserve">Состав и численность персонала </w:t>
      </w:r>
      <w:r w:rsidR="00D033DF">
        <w:t>ЧОУ ДПО «ЦО «Результат»</w:t>
      </w:r>
      <w:r>
        <w:t xml:space="preserve"> определена объемом выполняемых работ и установлена </w:t>
      </w:r>
      <w:r w:rsidRPr="005B1932">
        <w:t>штатным расписанием,</w:t>
      </w:r>
      <w:r>
        <w:t xml:space="preserve"> утвержденным директором.</w:t>
      </w:r>
    </w:p>
    <w:p w14:paraId="7178D7E7" w14:textId="386998C6" w:rsidR="00AD66AD" w:rsidRDefault="004E7A1B" w:rsidP="00D033DF">
      <w:pPr>
        <w:pStyle w:val="1"/>
        <w:numPr>
          <w:ilvl w:val="1"/>
          <w:numId w:val="3"/>
        </w:numPr>
        <w:tabs>
          <w:tab w:val="left" w:pos="1190"/>
        </w:tabs>
        <w:ind w:firstLine="567"/>
        <w:jc w:val="both"/>
      </w:pPr>
      <w:r>
        <w:t xml:space="preserve">Непосредственное руководство </w:t>
      </w:r>
      <w:r w:rsidR="009F162C">
        <w:t>ЧОУ ДПО «ЦО «Результат»</w:t>
      </w:r>
      <w:r w:rsidR="0066363B">
        <w:t xml:space="preserve"> </w:t>
      </w:r>
      <w:r>
        <w:t xml:space="preserve">осуществляется </w:t>
      </w:r>
      <w:r w:rsidR="0066363B">
        <w:t>директором</w:t>
      </w:r>
      <w:r>
        <w:t xml:space="preserve">, который назначается и освобождается от занимаемой должности приказом </w:t>
      </w:r>
      <w:r w:rsidR="00C0631D">
        <w:t>Единственного учредителя</w:t>
      </w:r>
      <w:r>
        <w:t>.</w:t>
      </w:r>
    </w:p>
    <w:p w14:paraId="43FFB9A5" w14:textId="77777777" w:rsidR="00937F58" w:rsidRDefault="004E7A1B" w:rsidP="00D033DF">
      <w:pPr>
        <w:pStyle w:val="1"/>
        <w:numPr>
          <w:ilvl w:val="1"/>
          <w:numId w:val="3"/>
        </w:numPr>
        <w:tabs>
          <w:tab w:val="left" w:pos="1195"/>
        </w:tabs>
        <w:spacing w:after="460"/>
        <w:ind w:firstLine="567"/>
        <w:jc w:val="both"/>
      </w:pPr>
      <w:r w:rsidRPr="005B1932">
        <w:t>Специалисты</w:t>
      </w:r>
      <w:r>
        <w:t xml:space="preserve"> отдела обучения назначаются и освобождаются от занимаемой </w:t>
      </w:r>
      <w:r>
        <w:lastRenderedPageBreak/>
        <w:t xml:space="preserve">должности приказом Директора по представлению руководителя отдела обучения. </w:t>
      </w:r>
    </w:p>
    <w:p w14:paraId="6EFC1667" w14:textId="77777777" w:rsidR="00AD66AD" w:rsidRDefault="004E7A1B" w:rsidP="00D033DF">
      <w:pPr>
        <w:pStyle w:val="11"/>
        <w:keepNext/>
        <w:keepLines/>
        <w:numPr>
          <w:ilvl w:val="0"/>
          <w:numId w:val="3"/>
        </w:numPr>
        <w:tabs>
          <w:tab w:val="left" w:pos="978"/>
        </w:tabs>
        <w:ind w:firstLine="567"/>
        <w:jc w:val="both"/>
      </w:pPr>
      <w:bookmarkStart w:id="3" w:name="_Toc230343997"/>
      <w:r>
        <w:t xml:space="preserve">Задачи и функции </w:t>
      </w:r>
      <w:r w:rsidR="005B1932">
        <w:t>центра</w:t>
      </w:r>
      <w:r>
        <w:t xml:space="preserve"> обучения</w:t>
      </w:r>
      <w:bookmarkEnd w:id="3"/>
    </w:p>
    <w:p w14:paraId="57F46DFE" w14:textId="77777777" w:rsidR="00AD66AD" w:rsidRDefault="004E7A1B" w:rsidP="00D033DF">
      <w:pPr>
        <w:pStyle w:val="1"/>
        <w:numPr>
          <w:ilvl w:val="1"/>
          <w:numId w:val="3"/>
        </w:numPr>
        <w:tabs>
          <w:tab w:val="left" w:pos="1213"/>
        </w:tabs>
        <w:ind w:firstLine="567"/>
        <w:jc w:val="both"/>
      </w:pPr>
      <w:r>
        <w:t xml:space="preserve">Основные задачи </w:t>
      </w:r>
      <w:r w:rsidR="005B1932">
        <w:t>центра</w:t>
      </w:r>
      <w:r>
        <w:t xml:space="preserve"> обучения:</w:t>
      </w:r>
    </w:p>
    <w:p w14:paraId="572C9DC9" w14:textId="77777777" w:rsidR="00AD66AD" w:rsidRDefault="004E7A1B" w:rsidP="00D033DF">
      <w:pPr>
        <w:pStyle w:val="1"/>
        <w:numPr>
          <w:ilvl w:val="0"/>
          <w:numId w:val="4"/>
        </w:numPr>
        <w:tabs>
          <w:tab w:val="left" w:pos="997"/>
        </w:tabs>
        <w:spacing w:line="391" w:lineRule="auto"/>
        <w:ind w:firstLine="567"/>
        <w:jc w:val="both"/>
      </w:pPr>
      <w:r>
        <w:t>планирование, организация и контроль образовательной деятельности центра обучения;</w:t>
      </w:r>
    </w:p>
    <w:p w14:paraId="65AE132A" w14:textId="77777777" w:rsidR="00AD66AD" w:rsidRDefault="004E7A1B" w:rsidP="00D033DF">
      <w:pPr>
        <w:pStyle w:val="1"/>
        <w:numPr>
          <w:ilvl w:val="0"/>
          <w:numId w:val="4"/>
        </w:numPr>
        <w:tabs>
          <w:tab w:val="left" w:pos="982"/>
        </w:tabs>
        <w:spacing w:line="374" w:lineRule="auto"/>
        <w:ind w:firstLine="567"/>
        <w:jc w:val="both"/>
      </w:pPr>
      <w:r>
        <w:t>обеспечение соответствия программ обучения требованиям профессиональных стандартов;</w:t>
      </w:r>
    </w:p>
    <w:p w14:paraId="622228B8" w14:textId="78295DEC" w:rsidR="00AD66AD" w:rsidRPr="005849B2" w:rsidRDefault="004E7A1B" w:rsidP="00D033DF">
      <w:pPr>
        <w:pStyle w:val="1"/>
        <w:numPr>
          <w:ilvl w:val="0"/>
          <w:numId w:val="4"/>
        </w:numPr>
        <w:tabs>
          <w:tab w:val="left" w:pos="982"/>
        </w:tabs>
        <w:spacing w:line="374" w:lineRule="auto"/>
        <w:ind w:firstLine="567"/>
        <w:jc w:val="both"/>
      </w:pPr>
      <w:r w:rsidRPr="005849B2">
        <w:t xml:space="preserve">подготовка и выдача обучающимся центра </w:t>
      </w:r>
      <w:r w:rsidR="009F162C">
        <w:t xml:space="preserve">обучения </w:t>
      </w:r>
      <w:r w:rsidRPr="005849B2">
        <w:t>итоговых документов в соответствии с утвержденными Положениями.</w:t>
      </w:r>
    </w:p>
    <w:p w14:paraId="5380FB5A" w14:textId="77777777" w:rsidR="00AD66AD" w:rsidRDefault="004E7A1B" w:rsidP="00D033DF">
      <w:pPr>
        <w:pStyle w:val="1"/>
        <w:numPr>
          <w:ilvl w:val="1"/>
          <w:numId w:val="3"/>
        </w:numPr>
        <w:tabs>
          <w:tab w:val="left" w:pos="1213"/>
        </w:tabs>
        <w:ind w:firstLine="567"/>
        <w:jc w:val="both"/>
      </w:pPr>
      <w:r>
        <w:t>Основные функции центра обучения:</w:t>
      </w:r>
    </w:p>
    <w:p w14:paraId="163783BD" w14:textId="77777777" w:rsidR="00AD66AD" w:rsidRDefault="004E7A1B" w:rsidP="00D033DF">
      <w:pPr>
        <w:pStyle w:val="1"/>
        <w:numPr>
          <w:ilvl w:val="0"/>
          <w:numId w:val="5"/>
        </w:numPr>
        <w:tabs>
          <w:tab w:val="left" w:pos="997"/>
        </w:tabs>
        <w:spacing w:line="391" w:lineRule="auto"/>
        <w:ind w:firstLine="567"/>
        <w:jc w:val="both"/>
      </w:pPr>
      <w:r>
        <w:t>разработка образовательных программ;</w:t>
      </w:r>
    </w:p>
    <w:p w14:paraId="6AC5AD8B" w14:textId="77777777" w:rsidR="00AD66AD" w:rsidRDefault="004E7A1B" w:rsidP="00D033DF">
      <w:pPr>
        <w:pStyle w:val="1"/>
        <w:numPr>
          <w:ilvl w:val="0"/>
          <w:numId w:val="5"/>
        </w:numPr>
        <w:tabs>
          <w:tab w:val="left" w:pos="992"/>
        </w:tabs>
        <w:spacing w:line="374" w:lineRule="auto"/>
        <w:ind w:firstLine="567"/>
        <w:jc w:val="both"/>
      </w:pPr>
      <w:r>
        <w:t xml:space="preserve">формирование графика учебного процесса </w:t>
      </w:r>
      <w:r w:rsidRPr="005849B2">
        <w:t>центра</w:t>
      </w:r>
      <w:r w:rsidR="005849B2" w:rsidRPr="005849B2">
        <w:t xml:space="preserve"> обучения</w:t>
      </w:r>
      <w:r w:rsidRPr="005849B2">
        <w:t>, расписаний</w:t>
      </w:r>
      <w:r>
        <w:t xml:space="preserve"> учебных занятий;</w:t>
      </w:r>
    </w:p>
    <w:p w14:paraId="3C9F9D11" w14:textId="77777777" w:rsidR="00AD66AD" w:rsidRDefault="004E7A1B" w:rsidP="00D033DF">
      <w:pPr>
        <w:pStyle w:val="1"/>
        <w:numPr>
          <w:ilvl w:val="0"/>
          <w:numId w:val="5"/>
        </w:numPr>
        <w:tabs>
          <w:tab w:val="left" w:pos="982"/>
        </w:tabs>
        <w:spacing w:line="377" w:lineRule="auto"/>
        <w:ind w:firstLine="567"/>
        <w:jc w:val="both"/>
      </w:pPr>
      <w:r>
        <w:t>прием документов, оформление и хранение личных дел (в том числе обработка персональных данных учащихся);</w:t>
      </w:r>
    </w:p>
    <w:p w14:paraId="52595A7C" w14:textId="77777777" w:rsidR="00AD66AD" w:rsidRDefault="004E7A1B" w:rsidP="00D033DF">
      <w:pPr>
        <w:pStyle w:val="1"/>
        <w:numPr>
          <w:ilvl w:val="0"/>
          <w:numId w:val="5"/>
        </w:numPr>
        <w:tabs>
          <w:tab w:val="left" w:pos="982"/>
        </w:tabs>
        <w:spacing w:line="377" w:lineRule="auto"/>
        <w:ind w:firstLine="567"/>
        <w:jc w:val="both"/>
      </w:pPr>
      <w:r>
        <w:t>работа с преподавателями (поиск, подбор, составление договора о проведении обучения);</w:t>
      </w:r>
    </w:p>
    <w:p w14:paraId="48F1218F" w14:textId="05CC5BE3" w:rsidR="00AD66AD" w:rsidRDefault="004E7A1B" w:rsidP="00D033DF">
      <w:pPr>
        <w:pStyle w:val="1"/>
        <w:numPr>
          <w:ilvl w:val="0"/>
          <w:numId w:val="5"/>
        </w:numPr>
        <w:tabs>
          <w:tab w:val="left" w:pos="987"/>
        </w:tabs>
        <w:ind w:firstLine="567"/>
        <w:jc w:val="both"/>
      </w:pPr>
      <w:r>
        <w:t xml:space="preserve">оценка соответствия квалификации преподавателей и членов аттестационных, экзаменационных комиссий </w:t>
      </w:r>
      <w:r w:rsidR="009F162C">
        <w:t>центра обучения</w:t>
      </w:r>
      <w:r>
        <w:t xml:space="preserve"> установленным требованиям, выявление потребности в проведении обучения, повышения квалификации;</w:t>
      </w:r>
    </w:p>
    <w:p w14:paraId="65A154F9" w14:textId="77777777" w:rsidR="00AD66AD" w:rsidRDefault="004E7A1B" w:rsidP="00D033DF">
      <w:pPr>
        <w:pStyle w:val="1"/>
        <w:numPr>
          <w:ilvl w:val="0"/>
          <w:numId w:val="5"/>
        </w:numPr>
        <w:tabs>
          <w:tab w:val="left" w:pos="1026"/>
        </w:tabs>
        <w:ind w:firstLine="567"/>
        <w:jc w:val="both"/>
      </w:pPr>
      <w:r>
        <w:t>регистрация обучающихся на соответствующих порталах, необходимых для проведения обучения и прохождения промежуточного тестирования;</w:t>
      </w:r>
    </w:p>
    <w:p w14:paraId="7945AF1E" w14:textId="77777777" w:rsidR="00AD66AD" w:rsidRDefault="004E7A1B" w:rsidP="00D033DF">
      <w:pPr>
        <w:pStyle w:val="1"/>
        <w:numPr>
          <w:ilvl w:val="0"/>
          <w:numId w:val="5"/>
        </w:numPr>
        <w:tabs>
          <w:tab w:val="left" w:pos="1040"/>
        </w:tabs>
        <w:ind w:firstLine="567"/>
        <w:jc w:val="both"/>
      </w:pPr>
      <w:r>
        <w:t>взаимодействие с обучающимися по организационным и образовательным вопросам;</w:t>
      </w:r>
    </w:p>
    <w:p w14:paraId="015C09DD" w14:textId="77777777" w:rsidR="00AD66AD" w:rsidRDefault="004E7A1B" w:rsidP="00D033DF">
      <w:pPr>
        <w:pStyle w:val="1"/>
        <w:numPr>
          <w:ilvl w:val="0"/>
          <w:numId w:val="5"/>
        </w:numPr>
        <w:tabs>
          <w:tab w:val="left" w:pos="1030"/>
        </w:tabs>
        <w:ind w:firstLine="567"/>
        <w:jc w:val="both"/>
      </w:pPr>
      <w:r>
        <w:t>оформление документов о прохождении обучения согласно требованиям законодательства РФ;</w:t>
      </w:r>
    </w:p>
    <w:p w14:paraId="42F30F6B" w14:textId="77777777" w:rsidR="00AD66AD" w:rsidRDefault="004E7A1B" w:rsidP="00D033DF">
      <w:pPr>
        <w:pStyle w:val="1"/>
        <w:numPr>
          <w:ilvl w:val="0"/>
          <w:numId w:val="5"/>
        </w:numPr>
        <w:tabs>
          <w:tab w:val="left" w:pos="1040"/>
        </w:tabs>
        <w:ind w:firstLine="567"/>
        <w:jc w:val="both"/>
      </w:pPr>
      <w:r>
        <w:t>составление заявок на изготовление бланков строгой отчетности;</w:t>
      </w:r>
    </w:p>
    <w:p w14:paraId="01A35531" w14:textId="77777777" w:rsidR="00AD66AD" w:rsidRDefault="004E7A1B" w:rsidP="00D033DF">
      <w:pPr>
        <w:pStyle w:val="1"/>
        <w:numPr>
          <w:ilvl w:val="0"/>
          <w:numId w:val="5"/>
        </w:numPr>
        <w:tabs>
          <w:tab w:val="left" w:pos="1030"/>
        </w:tabs>
        <w:ind w:firstLine="567"/>
        <w:jc w:val="both"/>
      </w:pPr>
      <w:r>
        <w:t>составление заявок на изготовление бланков для организации учебного процесса (обложка для удостоверений и свидетельств, личных карточек, бланков для удостоверений, раздаточный материал);</w:t>
      </w:r>
    </w:p>
    <w:p w14:paraId="7207E528" w14:textId="77777777" w:rsidR="00AD66AD" w:rsidRDefault="004E7A1B" w:rsidP="00D033DF">
      <w:pPr>
        <w:pStyle w:val="1"/>
        <w:numPr>
          <w:ilvl w:val="0"/>
          <w:numId w:val="5"/>
        </w:numPr>
        <w:tabs>
          <w:tab w:val="left" w:pos="1026"/>
        </w:tabs>
        <w:ind w:firstLine="567"/>
        <w:jc w:val="both"/>
      </w:pPr>
      <w:r>
        <w:t>контроль выполнения графика учебного процесса, расписания учебных занятий, проведения итоговой аттестации;</w:t>
      </w:r>
    </w:p>
    <w:p w14:paraId="33EF1DC1" w14:textId="77777777" w:rsidR="00AD66AD" w:rsidRDefault="004E7A1B" w:rsidP="00D033DF">
      <w:pPr>
        <w:pStyle w:val="1"/>
        <w:numPr>
          <w:ilvl w:val="0"/>
          <w:numId w:val="5"/>
        </w:numPr>
        <w:tabs>
          <w:tab w:val="left" w:pos="1040"/>
        </w:tabs>
        <w:ind w:firstLine="567"/>
        <w:jc w:val="both"/>
      </w:pPr>
      <w:r>
        <w:t>оперативное изменение расписания учебных занятий;</w:t>
      </w:r>
    </w:p>
    <w:p w14:paraId="77553B9E" w14:textId="77777777" w:rsidR="00AD66AD" w:rsidRDefault="004E7A1B" w:rsidP="00D033DF">
      <w:pPr>
        <w:pStyle w:val="1"/>
        <w:numPr>
          <w:ilvl w:val="0"/>
          <w:numId w:val="5"/>
        </w:numPr>
        <w:tabs>
          <w:tab w:val="left" w:pos="1040"/>
        </w:tabs>
        <w:ind w:firstLine="567"/>
        <w:jc w:val="both"/>
      </w:pPr>
      <w:r>
        <w:lastRenderedPageBreak/>
        <w:t>составление справок и ответов на письма по вопросам учебной деятельности;</w:t>
      </w:r>
    </w:p>
    <w:p w14:paraId="1BDD19AE" w14:textId="5A0FC120" w:rsidR="00AD66AD" w:rsidRDefault="004E7A1B" w:rsidP="00D033DF">
      <w:pPr>
        <w:pStyle w:val="1"/>
        <w:numPr>
          <w:ilvl w:val="0"/>
          <w:numId w:val="5"/>
        </w:numPr>
        <w:tabs>
          <w:tab w:val="left" w:pos="1026"/>
        </w:tabs>
        <w:ind w:firstLine="567"/>
        <w:jc w:val="both"/>
      </w:pPr>
      <w:r>
        <w:t xml:space="preserve">составление отчетов в Федеральную информационную систему </w:t>
      </w:r>
      <w:r w:rsidR="009F162C">
        <w:t>«</w:t>
      </w:r>
      <w:r>
        <w:t>Федеральный реестр сведений о документах об образовании и/или о квалификации, документах об обучении</w:t>
      </w:r>
      <w:r w:rsidR="009F162C">
        <w:t>»</w:t>
      </w:r>
      <w:r>
        <w:t xml:space="preserve"> (ФИС ФРДО);</w:t>
      </w:r>
    </w:p>
    <w:p w14:paraId="0C2EF6AA" w14:textId="77777777" w:rsidR="00AD66AD" w:rsidRDefault="004E7A1B" w:rsidP="00D033DF">
      <w:pPr>
        <w:pStyle w:val="1"/>
        <w:numPr>
          <w:ilvl w:val="0"/>
          <w:numId w:val="5"/>
        </w:numPr>
        <w:tabs>
          <w:tab w:val="left" w:pos="1040"/>
        </w:tabs>
        <w:ind w:firstLine="567"/>
        <w:jc w:val="both"/>
      </w:pPr>
      <w:r>
        <w:t>подготовка учебных классов и проверка аппаратуры перед каждым обучением;</w:t>
      </w:r>
    </w:p>
    <w:p w14:paraId="00B9920E" w14:textId="77777777" w:rsidR="00AD66AD" w:rsidRDefault="004E7A1B" w:rsidP="00D033DF">
      <w:pPr>
        <w:pStyle w:val="1"/>
        <w:numPr>
          <w:ilvl w:val="0"/>
          <w:numId w:val="5"/>
        </w:numPr>
        <w:tabs>
          <w:tab w:val="left" w:pos="1030"/>
        </w:tabs>
        <w:spacing w:after="400"/>
        <w:ind w:firstLine="567"/>
        <w:jc w:val="both"/>
      </w:pPr>
      <w:r>
        <w:t>организация документооборота отдела обучения в соответствии с инструкцией по делопроизводству.</w:t>
      </w:r>
    </w:p>
    <w:p w14:paraId="6A24E2B3" w14:textId="77777777" w:rsidR="00AD66AD" w:rsidRDefault="004E7A1B" w:rsidP="00D033DF">
      <w:pPr>
        <w:pStyle w:val="11"/>
        <w:keepNext/>
        <w:keepLines/>
        <w:numPr>
          <w:ilvl w:val="0"/>
          <w:numId w:val="3"/>
        </w:numPr>
        <w:tabs>
          <w:tab w:val="left" w:pos="1026"/>
        </w:tabs>
        <w:ind w:firstLine="567"/>
        <w:jc w:val="both"/>
      </w:pPr>
      <w:bookmarkStart w:id="4" w:name="_Toc230343998"/>
      <w:r>
        <w:t xml:space="preserve">Обязанности </w:t>
      </w:r>
      <w:r w:rsidR="005849B2">
        <w:t>центра</w:t>
      </w:r>
      <w:r>
        <w:t xml:space="preserve"> обучения</w:t>
      </w:r>
      <w:bookmarkEnd w:id="4"/>
    </w:p>
    <w:p w14:paraId="2419CF09" w14:textId="77777777" w:rsidR="00AD66AD" w:rsidRDefault="005849B2" w:rsidP="00D033DF">
      <w:pPr>
        <w:pStyle w:val="1"/>
        <w:ind w:firstLine="567"/>
        <w:jc w:val="both"/>
      </w:pPr>
      <w:r>
        <w:t>Центр обучения</w:t>
      </w:r>
      <w:r w:rsidR="004E7A1B">
        <w:t xml:space="preserve"> обязан:</w:t>
      </w:r>
    </w:p>
    <w:p w14:paraId="0D2861B1" w14:textId="77777777" w:rsidR="00AD66AD" w:rsidRDefault="004E7A1B" w:rsidP="00D033DF">
      <w:pPr>
        <w:pStyle w:val="1"/>
        <w:numPr>
          <w:ilvl w:val="1"/>
          <w:numId w:val="3"/>
        </w:numPr>
        <w:tabs>
          <w:tab w:val="left" w:pos="1251"/>
        </w:tabs>
        <w:ind w:firstLine="567"/>
        <w:jc w:val="both"/>
      </w:pPr>
      <w:r>
        <w:t>Постоянно поддерживать соответствие требованиям настоящего Положения и иных локальных нормативных актов.</w:t>
      </w:r>
    </w:p>
    <w:p w14:paraId="61387979" w14:textId="77777777" w:rsidR="00AD66AD" w:rsidRDefault="004E7A1B" w:rsidP="00B77097">
      <w:pPr>
        <w:pStyle w:val="1"/>
        <w:numPr>
          <w:ilvl w:val="1"/>
          <w:numId w:val="3"/>
        </w:numPr>
        <w:tabs>
          <w:tab w:val="left" w:pos="709"/>
        </w:tabs>
        <w:ind w:firstLine="567"/>
        <w:jc w:val="both"/>
      </w:pPr>
      <w:r>
        <w:t>Поддерживать в надлежащем состоянии используемое оборудование.</w:t>
      </w:r>
    </w:p>
    <w:p w14:paraId="4E98FD4F" w14:textId="77777777" w:rsidR="00AD66AD" w:rsidRDefault="004E7A1B" w:rsidP="00D033DF">
      <w:pPr>
        <w:pStyle w:val="1"/>
        <w:numPr>
          <w:ilvl w:val="1"/>
          <w:numId w:val="3"/>
        </w:numPr>
        <w:tabs>
          <w:tab w:val="left" w:pos="1251"/>
        </w:tabs>
        <w:ind w:firstLine="567"/>
        <w:jc w:val="both"/>
      </w:pPr>
      <w:r>
        <w:t>Использовать только действующую нормативно-методическую и техническую документацию.</w:t>
      </w:r>
    </w:p>
    <w:p w14:paraId="5E3A9E2F" w14:textId="77777777" w:rsidR="00AD66AD" w:rsidRDefault="004E7A1B" w:rsidP="00D033DF">
      <w:pPr>
        <w:pStyle w:val="1"/>
        <w:numPr>
          <w:ilvl w:val="1"/>
          <w:numId w:val="3"/>
        </w:numPr>
        <w:tabs>
          <w:tab w:val="left" w:pos="1246"/>
        </w:tabs>
        <w:ind w:firstLine="567"/>
        <w:jc w:val="both"/>
      </w:pPr>
      <w:r>
        <w:t>Соблюдать требования в области охраны труда и противопожарной безопасности, производственной санитарии и гигиены труда.</w:t>
      </w:r>
    </w:p>
    <w:p w14:paraId="09D34CCA" w14:textId="08B81750" w:rsidR="00AD66AD" w:rsidRDefault="004E7A1B" w:rsidP="00B77097">
      <w:pPr>
        <w:pStyle w:val="1"/>
        <w:numPr>
          <w:ilvl w:val="1"/>
          <w:numId w:val="3"/>
        </w:numPr>
        <w:tabs>
          <w:tab w:val="left" w:pos="709"/>
        </w:tabs>
        <w:spacing w:after="240"/>
        <w:ind w:firstLine="567"/>
        <w:jc w:val="both"/>
      </w:pPr>
      <w:r>
        <w:t xml:space="preserve">Не разглашать сведения, составляющие коммерческую тайну </w:t>
      </w:r>
      <w:r w:rsidR="009F162C">
        <w:t>центра обучения</w:t>
      </w:r>
      <w:r>
        <w:t>.</w:t>
      </w:r>
    </w:p>
    <w:p w14:paraId="467F77DE" w14:textId="0600F2DB" w:rsidR="00AD66AD" w:rsidRDefault="004E7A1B" w:rsidP="009F162C">
      <w:pPr>
        <w:pStyle w:val="a5"/>
        <w:tabs>
          <w:tab w:val="left" w:pos="1134"/>
        </w:tabs>
        <w:ind w:left="686" w:firstLine="23"/>
        <w:outlineLvl w:val="0"/>
      </w:pPr>
      <w:bookmarkStart w:id="5" w:name="_Toc230343999"/>
      <w:r>
        <w:t>5</w:t>
      </w:r>
      <w:r w:rsidR="009F162C">
        <w:tab/>
      </w:r>
      <w:r>
        <w:t xml:space="preserve">Права </w:t>
      </w:r>
      <w:r w:rsidR="005849B2">
        <w:t>центра</w:t>
      </w:r>
      <w:r>
        <w:t xml:space="preserve"> обучения</w:t>
      </w:r>
      <w:bookmarkEnd w:id="5"/>
    </w:p>
    <w:p w14:paraId="2326573E" w14:textId="77777777" w:rsidR="00AD66AD" w:rsidRDefault="00AD66AD" w:rsidP="00D033DF">
      <w:pPr>
        <w:spacing w:after="499" w:line="1" w:lineRule="exact"/>
        <w:ind w:firstLine="567"/>
      </w:pPr>
    </w:p>
    <w:p w14:paraId="10EDA5F7" w14:textId="77777777" w:rsidR="00AD66AD" w:rsidRPr="001E3B42" w:rsidRDefault="004E7A1B" w:rsidP="00D033DF">
      <w:pPr>
        <w:pStyle w:val="1"/>
        <w:ind w:firstLine="567"/>
        <w:jc w:val="both"/>
      </w:pPr>
      <w:r w:rsidRPr="001E3B42">
        <w:t xml:space="preserve">В целях осуществления своих полномочий </w:t>
      </w:r>
      <w:r w:rsidR="005849B2" w:rsidRPr="001E3B42">
        <w:t>центр обучения</w:t>
      </w:r>
      <w:r w:rsidRPr="001E3B42">
        <w:t xml:space="preserve"> имеет право:</w:t>
      </w:r>
    </w:p>
    <w:p w14:paraId="0804B04D" w14:textId="0957714B" w:rsidR="00AD66AD" w:rsidRPr="001E3B42" w:rsidRDefault="004E7A1B" w:rsidP="00D033DF">
      <w:pPr>
        <w:pStyle w:val="1"/>
        <w:numPr>
          <w:ilvl w:val="1"/>
          <w:numId w:val="6"/>
        </w:numPr>
        <w:tabs>
          <w:tab w:val="left" w:pos="1217"/>
        </w:tabs>
        <w:spacing w:after="400"/>
        <w:ind w:firstLine="567"/>
        <w:jc w:val="both"/>
      </w:pPr>
      <w:r w:rsidRPr="001E3B42">
        <w:t xml:space="preserve">Обращаться к руководству </w:t>
      </w:r>
      <w:r w:rsidR="00326126">
        <w:t xml:space="preserve">ЧОУ ДПО «ЦО «Результат» </w:t>
      </w:r>
      <w:r w:rsidRPr="001E3B42">
        <w:t>за содействием в решении вопросов материально-технического и правового обеспечения своей деятельности.</w:t>
      </w:r>
    </w:p>
    <w:p w14:paraId="36EC3CF6" w14:textId="358C3CFD" w:rsidR="00AD66AD" w:rsidRDefault="004E7A1B" w:rsidP="00326126">
      <w:pPr>
        <w:pStyle w:val="11"/>
        <w:keepNext/>
        <w:keepLines/>
        <w:tabs>
          <w:tab w:val="left" w:pos="993"/>
        </w:tabs>
        <w:ind w:firstLine="567"/>
        <w:jc w:val="both"/>
      </w:pPr>
      <w:bookmarkStart w:id="6" w:name="_Toc230344000"/>
      <w:r>
        <w:t>6</w:t>
      </w:r>
      <w:r w:rsidR="00326126">
        <w:tab/>
      </w:r>
      <w:r>
        <w:t xml:space="preserve">Ответственность </w:t>
      </w:r>
      <w:r w:rsidR="005849B2">
        <w:t>центра</w:t>
      </w:r>
      <w:r>
        <w:t xml:space="preserve"> обучения</w:t>
      </w:r>
      <w:bookmarkEnd w:id="6"/>
    </w:p>
    <w:p w14:paraId="1FEB6BAE" w14:textId="5CD10BF9" w:rsidR="00AD66AD" w:rsidRDefault="004E7A1B" w:rsidP="00D033DF">
      <w:pPr>
        <w:pStyle w:val="1"/>
        <w:numPr>
          <w:ilvl w:val="1"/>
          <w:numId w:val="7"/>
        </w:numPr>
        <w:tabs>
          <w:tab w:val="left" w:pos="1217"/>
        </w:tabs>
        <w:ind w:firstLine="567"/>
        <w:jc w:val="both"/>
      </w:pPr>
      <w:r>
        <w:t xml:space="preserve">Всю полноту ответственности за выполнение целей и задач, возложенных настоящим положением на </w:t>
      </w:r>
      <w:r w:rsidR="00326126">
        <w:t>ЧОУ ДПО «ЦО «Результат»</w:t>
      </w:r>
      <w:r>
        <w:t xml:space="preserve">, несет руководитель </w:t>
      </w:r>
      <w:r w:rsidR="005849B2">
        <w:t>директор,</w:t>
      </w:r>
      <w:r>
        <w:t xml:space="preserve"> за:</w:t>
      </w:r>
    </w:p>
    <w:p w14:paraId="258EC289" w14:textId="77777777" w:rsidR="00AD66AD" w:rsidRDefault="004E7A1B" w:rsidP="00D033DF">
      <w:pPr>
        <w:pStyle w:val="1"/>
        <w:numPr>
          <w:ilvl w:val="0"/>
          <w:numId w:val="8"/>
        </w:numPr>
        <w:tabs>
          <w:tab w:val="left" w:pos="1006"/>
        </w:tabs>
        <w:spacing w:line="394" w:lineRule="auto"/>
        <w:ind w:firstLine="567"/>
        <w:jc w:val="both"/>
      </w:pPr>
      <w:r>
        <w:t>своевременное и качественное выполнение работ и оказания услуг;</w:t>
      </w:r>
    </w:p>
    <w:p w14:paraId="70C9D0D1" w14:textId="77777777" w:rsidR="00AD66AD" w:rsidRDefault="004E7A1B" w:rsidP="00D033DF">
      <w:pPr>
        <w:pStyle w:val="1"/>
        <w:numPr>
          <w:ilvl w:val="0"/>
          <w:numId w:val="8"/>
        </w:numPr>
        <w:tabs>
          <w:tab w:val="left" w:pos="997"/>
        </w:tabs>
        <w:spacing w:line="377" w:lineRule="auto"/>
        <w:ind w:firstLine="567"/>
        <w:jc w:val="both"/>
      </w:pPr>
      <w:r>
        <w:t>соответствие выполняемых работ и оказываемых услуг требованиям нормативных документов;</w:t>
      </w:r>
    </w:p>
    <w:p w14:paraId="095CD3F8" w14:textId="77777777" w:rsidR="00AD66AD" w:rsidRDefault="004E7A1B" w:rsidP="00D033DF">
      <w:pPr>
        <w:pStyle w:val="1"/>
        <w:numPr>
          <w:ilvl w:val="0"/>
          <w:numId w:val="8"/>
        </w:numPr>
        <w:tabs>
          <w:tab w:val="left" w:pos="1006"/>
        </w:tabs>
        <w:spacing w:line="394" w:lineRule="auto"/>
        <w:ind w:firstLine="567"/>
        <w:jc w:val="both"/>
      </w:pPr>
      <w:r>
        <w:t>объективность и достоверность выдаваемых документов;</w:t>
      </w:r>
    </w:p>
    <w:p w14:paraId="493C9641" w14:textId="77777777" w:rsidR="00AD66AD" w:rsidRDefault="004E7A1B">
      <w:pPr>
        <w:pStyle w:val="1"/>
        <w:numPr>
          <w:ilvl w:val="0"/>
          <w:numId w:val="8"/>
        </w:numPr>
        <w:tabs>
          <w:tab w:val="left" w:pos="1006"/>
        </w:tabs>
        <w:spacing w:line="394" w:lineRule="auto"/>
        <w:ind w:firstLine="720"/>
        <w:jc w:val="both"/>
      </w:pPr>
      <w:r>
        <w:lastRenderedPageBreak/>
        <w:t>сохранность и поддержание оборудования и оргтехники в рабочем состоянии;</w:t>
      </w:r>
    </w:p>
    <w:p w14:paraId="345D0831" w14:textId="77777777" w:rsidR="00AD66AD" w:rsidRDefault="004E7A1B" w:rsidP="00B77097">
      <w:pPr>
        <w:pStyle w:val="1"/>
        <w:numPr>
          <w:ilvl w:val="0"/>
          <w:numId w:val="8"/>
        </w:numPr>
        <w:tabs>
          <w:tab w:val="left" w:pos="1006"/>
        </w:tabs>
        <w:spacing w:line="394" w:lineRule="auto"/>
        <w:ind w:firstLine="567"/>
        <w:jc w:val="both"/>
      </w:pPr>
      <w:r>
        <w:t>организацию отчетности по выданным документам.</w:t>
      </w:r>
    </w:p>
    <w:p w14:paraId="70100BB3" w14:textId="77777777" w:rsidR="00AD66AD" w:rsidRDefault="004E7A1B" w:rsidP="00B77097">
      <w:pPr>
        <w:pStyle w:val="1"/>
        <w:numPr>
          <w:ilvl w:val="1"/>
          <w:numId w:val="7"/>
        </w:numPr>
        <w:tabs>
          <w:tab w:val="left" w:pos="1222"/>
        </w:tabs>
        <w:ind w:firstLine="567"/>
        <w:jc w:val="both"/>
      </w:pPr>
      <w:r>
        <w:t>Степень ответственности специалистов отдела обучения устанавливается соответствующим трудовым договором и должностной инструкцией, а также действующим законодательством РФ.</w:t>
      </w:r>
    </w:p>
    <w:p w14:paraId="329DD24E" w14:textId="554FBDE1" w:rsidR="00AD66AD" w:rsidRDefault="00326126" w:rsidP="00B77097">
      <w:pPr>
        <w:pStyle w:val="1"/>
        <w:numPr>
          <w:ilvl w:val="1"/>
          <w:numId w:val="7"/>
        </w:numPr>
        <w:tabs>
          <w:tab w:val="left" w:pos="1222"/>
        </w:tabs>
        <w:spacing w:after="240"/>
        <w:ind w:firstLine="567"/>
        <w:jc w:val="both"/>
      </w:pPr>
      <w:r>
        <w:t>Директор ЧОУ ДПО «ЦО «Результат»</w:t>
      </w:r>
      <w:r w:rsidR="004E7A1B">
        <w:t xml:space="preserve"> и его специалисты несут ответственность за разглашение сведений, относящихся к конфиденциальной информации центра или персональным данным работников центра</w:t>
      </w:r>
      <w:r w:rsidR="005849B2">
        <w:t xml:space="preserve"> обучения</w:t>
      </w:r>
      <w:r w:rsidR="004E7A1B">
        <w:t xml:space="preserve">, и иных сведений, которые могут нанести ущерб </w:t>
      </w:r>
      <w:r w:rsidR="005849B2">
        <w:t>центру обучения</w:t>
      </w:r>
      <w:r w:rsidR="004E7A1B">
        <w:t xml:space="preserve"> или повлиять на его авторитет, а также за сохранность и конфиденциальность сведений, содержащихся в документах </w:t>
      </w:r>
      <w:r w:rsidR="005849B2">
        <w:t>центра</w:t>
      </w:r>
      <w:r w:rsidR="004E7A1B">
        <w:t xml:space="preserve"> обучения.</w:t>
      </w:r>
    </w:p>
    <w:p w14:paraId="6B99D2F9" w14:textId="16A4A4BF" w:rsidR="00AD66AD" w:rsidRDefault="004E7A1B" w:rsidP="00326126">
      <w:pPr>
        <w:pStyle w:val="a5"/>
        <w:tabs>
          <w:tab w:val="left" w:pos="851"/>
        </w:tabs>
        <w:ind w:firstLine="567"/>
        <w:outlineLvl w:val="0"/>
      </w:pPr>
      <w:bookmarkStart w:id="7" w:name="_Toc230344001"/>
      <w:r>
        <w:t>7</w:t>
      </w:r>
      <w:r w:rsidR="00326126">
        <w:tab/>
      </w:r>
      <w:r>
        <w:t xml:space="preserve">Рабочий процесс </w:t>
      </w:r>
      <w:r w:rsidR="005849B2">
        <w:t>центра</w:t>
      </w:r>
      <w:r>
        <w:t xml:space="preserve"> обучения</w:t>
      </w:r>
      <w:bookmarkEnd w:id="7"/>
    </w:p>
    <w:p w14:paraId="073F9618" w14:textId="77777777" w:rsidR="00AD66AD" w:rsidRDefault="00AD66AD" w:rsidP="00B77097">
      <w:pPr>
        <w:spacing w:after="579" w:line="1" w:lineRule="exact"/>
        <w:ind w:firstLine="567"/>
      </w:pPr>
    </w:p>
    <w:p w14:paraId="2D6DBF1B" w14:textId="2F6F0220" w:rsidR="00AD66AD" w:rsidRDefault="005849B2" w:rsidP="00B77097">
      <w:pPr>
        <w:pStyle w:val="1"/>
        <w:numPr>
          <w:ilvl w:val="1"/>
          <w:numId w:val="9"/>
        </w:numPr>
        <w:tabs>
          <w:tab w:val="left" w:pos="1231"/>
        </w:tabs>
        <w:ind w:firstLine="567"/>
        <w:jc w:val="both"/>
      </w:pPr>
      <w:r w:rsidRPr="00BA51E6">
        <w:rPr>
          <w:b/>
        </w:rPr>
        <w:t>Д</w:t>
      </w:r>
      <w:r w:rsidR="004E7A1B" w:rsidRPr="00BA51E6">
        <w:rPr>
          <w:b/>
        </w:rPr>
        <w:t>иректор</w:t>
      </w:r>
      <w:r w:rsidR="004E7A1B">
        <w:t xml:space="preserve"> </w:t>
      </w:r>
      <w:r w:rsidR="0018717D">
        <w:t>центра обучения</w:t>
      </w:r>
      <w:r w:rsidR="004E7A1B">
        <w:t>:</w:t>
      </w:r>
    </w:p>
    <w:p w14:paraId="664944F9" w14:textId="4550DF4B" w:rsidR="00AD66AD" w:rsidRDefault="004E7A1B" w:rsidP="00B77097">
      <w:pPr>
        <w:pStyle w:val="1"/>
        <w:numPr>
          <w:ilvl w:val="0"/>
          <w:numId w:val="10"/>
        </w:numPr>
        <w:tabs>
          <w:tab w:val="left" w:pos="1000"/>
        </w:tabs>
        <w:ind w:firstLine="567"/>
        <w:jc w:val="both"/>
      </w:pPr>
      <w:r>
        <w:t xml:space="preserve">производит поиск преподавателей, внедряет в деятельность </w:t>
      </w:r>
      <w:r w:rsidR="009F162C">
        <w:t>Центр</w:t>
      </w:r>
      <w:r w:rsidR="00326126">
        <w:t>а</w:t>
      </w:r>
      <w:r w:rsidR="009F162C">
        <w:t xml:space="preserve"> обучения</w:t>
      </w:r>
      <w:r>
        <w:t xml:space="preserve"> новые процессы обучения;</w:t>
      </w:r>
    </w:p>
    <w:p w14:paraId="23E80051" w14:textId="77777777" w:rsidR="0018717D" w:rsidRDefault="0018717D" w:rsidP="00B77097">
      <w:pPr>
        <w:pStyle w:val="1"/>
        <w:numPr>
          <w:ilvl w:val="0"/>
          <w:numId w:val="10"/>
        </w:numPr>
        <w:tabs>
          <w:tab w:val="left" w:pos="1000"/>
        </w:tabs>
        <w:ind w:firstLine="567"/>
        <w:jc w:val="both"/>
      </w:pPr>
      <w:r>
        <w:t>назначает ответственного за ведение учебной группы (оформление документов и сопровождение) после поступления заявки на обучение от отдела продаж;</w:t>
      </w:r>
    </w:p>
    <w:p w14:paraId="1D93FCE9" w14:textId="77777777" w:rsidR="0018717D" w:rsidRDefault="0018717D" w:rsidP="00B77097">
      <w:pPr>
        <w:pStyle w:val="1"/>
        <w:numPr>
          <w:ilvl w:val="0"/>
          <w:numId w:val="10"/>
        </w:numPr>
        <w:tabs>
          <w:tab w:val="left" w:pos="1000"/>
        </w:tabs>
        <w:ind w:firstLine="567"/>
        <w:jc w:val="both"/>
      </w:pPr>
      <w:r>
        <w:t>весь период обучения осуществляет контроль процесса, взаимодействует с преподавателем, мастерами производственного обучения и остальными участниками процесса по всем возникающим вопросам;</w:t>
      </w:r>
    </w:p>
    <w:p w14:paraId="2B4738E4" w14:textId="0BB8112F" w:rsidR="0018717D" w:rsidRDefault="0018717D" w:rsidP="00B77097">
      <w:pPr>
        <w:pStyle w:val="1"/>
        <w:numPr>
          <w:ilvl w:val="0"/>
          <w:numId w:val="10"/>
        </w:numPr>
        <w:tabs>
          <w:tab w:val="left" w:pos="1000"/>
        </w:tabs>
        <w:ind w:firstLine="567"/>
        <w:jc w:val="both"/>
      </w:pPr>
      <w:r>
        <w:t>подает отчет в «Федеральный реестр сведений о документах об образовании и (или) о квалификации, документах об обучении» (ФИС ФРДО) в течение шестидесяти дней после</w:t>
      </w:r>
      <w:r w:rsidR="00B77097">
        <w:t xml:space="preserve"> </w:t>
      </w:r>
      <w:r>
        <w:t>окончания обучения по программам профессиональной подготовки рабочих, профессиональной переподготовки и повышения квалификации;</w:t>
      </w:r>
    </w:p>
    <w:p w14:paraId="665E43CA" w14:textId="77777777" w:rsidR="0018717D" w:rsidRDefault="0018717D" w:rsidP="00B77097">
      <w:pPr>
        <w:pStyle w:val="1"/>
        <w:numPr>
          <w:ilvl w:val="0"/>
          <w:numId w:val="10"/>
        </w:numPr>
        <w:spacing w:line="391" w:lineRule="auto"/>
        <w:ind w:firstLine="567"/>
        <w:jc w:val="both"/>
      </w:pPr>
      <w:r>
        <w:t>назначает ответственного за подготовку ответов на входящие запросы, письма.</w:t>
      </w:r>
    </w:p>
    <w:p w14:paraId="495B88BB" w14:textId="77777777" w:rsidR="0018717D" w:rsidRDefault="0018717D" w:rsidP="00B77097">
      <w:pPr>
        <w:pStyle w:val="1"/>
        <w:numPr>
          <w:ilvl w:val="1"/>
          <w:numId w:val="10"/>
        </w:numPr>
        <w:tabs>
          <w:tab w:val="left" w:pos="567"/>
        </w:tabs>
        <w:ind w:firstLine="567"/>
        <w:jc w:val="both"/>
      </w:pPr>
      <w:r>
        <w:t xml:space="preserve">- заключает договоры с поставщиками материалов, сервисными центрами по техническому обслуживанию оборудования и т.п. </w:t>
      </w:r>
    </w:p>
    <w:p w14:paraId="57993A6F" w14:textId="77777777" w:rsidR="0018717D" w:rsidRDefault="00BA51E6" w:rsidP="00B77097">
      <w:pPr>
        <w:pStyle w:val="1"/>
        <w:numPr>
          <w:ilvl w:val="1"/>
          <w:numId w:val="10"/>
        </w:numPr>
        <w:spacing w:after="400"/>
        <w:ind w:firstLine="567"/>
        <w:jc w:val="both"/>
      </w:pPr>
      <w:r>
        <w:t>-</w:t>
      </w:r>
      <w:r w:rsidR="0018717D">
        <w:t xml:space="preserve"> взаимодействует со службами государственного контроля и надзора.</w:t>
      </w:r>
    </w:p>
    <w:p w14:paraId="2C639FA0" w14:textId="77777777" w:rsidR="00AD66AD" w:rsidRDefault="004E7A1B" w:rsidP="00B77097">
      <w:pPr>
        <w:pStyle w:val="1"/>
        <w:numPr>
          <w:ilvl w:val="1"/>
          <w:numId w:val="9"/>
        </w:numPr>
        <w:tabs>
          <w:tab w:val="left" w:pos="1231"/>
        </w:tabs>
        <w:ind w:firstLine="567"/>
        <w:jc w:val="both"/>
      </w:pPr>
      <w:r w:rsidRPr="00BA51E6">
        <w:rPr>
          <w:b/>
        </w:rPr>
        <w:t xml:space="preserve">Методист </w:t>
      </w:r>
      <w:r w:rsidRPr="00BA51E6">
        <w:t>о</w:t>
      </w:r>
      <w:r>
        <w:t>тдела обучения:</w:t>
      </w:r>
    </w:p>
    <w:p w14:paraId="04EF74CD" w14:textId="77777777" w:rsidR="00AD66AD" w:rsidRDefault="004E7A1B" w:rsidP="00AE7FC6">
      <w:pPr>
        <w:pStyle w:val="1"/>
        <w:numPr>
          <w:ilvl w:val="0"/>
          <w:numId w:val="11"/>
        </w:numPr>
        <w:tabs>
          <w:tab w:val="left" w:pos="1010"/>
        </w:tabs>
        <w:ind w:firstLine="567"/>
        <w:jc w:val="both"/>
      </w:pPr>
      <w:r>
        <w:t>разрабатывает программы обучения в соответствии с требованиями действующего законодательства;</w:t>
      </w:r>
    </w:p>
    <w:p w14:paraId="71608E5F" w14:textId="0AE63271" w:rsidR="00AD66AD" w:rsidRDefault="004E7A1B" w:rsidP="00AE7FC6">
      <w:pPr>
        <w:pStyle w:val="1"/>
        <w:numPr>
          <w:ilvl w:val="0"/>
          <w:numId w:val="11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t>подготавливает учебно-методический материал по каждой программе обучения</w:t>
      </w:r>
      <w:r w:rsidR="00326126">
        <w:rPr>
          <w:sz w:val="28"/>
          <w:szCs w:val="28"/>
        </w:rPr>
        <w:t>;</w:t>
      </w:r>
    </w:p>
    <w:p w14:paraId="2042D1AB" w14:textId="69A9960D" w:rsidR="0018717D" w:rsidRDefault="0018717D" w:rsidP="00B77097">
      <w:pPr>
        <w:pStyle w:val="1"/>
        <w:numPr>
          <w:ilvl w:val="0"/>
          <w:numId w:val="11"/>
        </w:numPr>
        <w:tabs>
          <w:tab w:val="left" w:pos="993"/>
        </w:tabs>
        <w:ind w:firstLine="567"/>
        <w:jc w:val="both"/>
        <w:rPr>
          <w:sz w:val="28"/>
          <w:szCs w:val="28"/>
        </w:rPr>
      </w:pPr>
      <w:r>
        <w:lastRenderedPageBreak/>
        <w:t>координирует группы обучения, обрабатывает заявки на обучени</w:t>
      </w:r>
      <w:r w:rsidR="00326126">
        <w:t>е;</w:t>
      </w:r>
    </w:p>
    <w:p w14:paraId="3E724A0A" w14:textId="77777777" w:rsidR="00AD66AD" w:rsidRDefault="004E7A1B" w:rsidP="00B77097">
      <w:pPr>
        <w:pStyle w:val="1"/>
        <w:numPr>
          <w:ilvl w:val="0"/>
          <w:numId w:val="12"/>
        </w:numPr>
        <w:tabs>
          <w:tab w:val="left" w:pos="977"/>
        </w:tabs>
        <w:ind w:firstLine="567"/>
        <w:jc w:val="both"/>
      </w:pPr>
      <w:r>
        <w:t>запрашивает недостающие сведения, необходимых для предоставления отчета в ФИС ФРДО;</w:t>
      </w:r>
    </w:p>
    <w:p w14:paraId="418F2EF6" w14:textId="3722174D" w:rsidR="00AD66AD" w:rsidRDefault="004E7A1B" w:rsidP="00B77097">
      <w:pPr>
        <w:pStyle w:val="1"/>
        <w:numPr>
          <w:ilvl w:val="0"/>
          <w:numId w:val="13"/>
        </w:numPr>
        <w:tabs>
          <w:tab w:val="left" w:pos="982"/>
        </w:tabs>
        <w:spacing w:line="374" w:lineRule="auto"/>
        <w:ind w:firstLine="567"/>
        <w:jc w:val="both"/>
      </w:pPr>
      <w:r>
        <w:t>за две недели до начала обучения ведет переговоры с</w:t>
      </w:r>
      <w:r w:rsidR="0018717D">
        <w:t xml:space="preserve"> организатором обучения от лица заказчика</w:t>
      </w:r>
      <w:r w:rsidR="00326126">
        <w:t>;</w:t>
      </w:r>
    </w:p>
    <w:p w14:paraId="5A8A8023" w14:textId="77777777" w:rsidR="00AD66AD" w:rsidRDefault="004E7A1B" w:rsidP="00B77097">
      <w:pPr>
        <w:pStyle w:val="1"/>
        <w:numPr>
          <w:ilvl w:val="0"/>
          <w:numId w:val="13"/>
        </w:numPr>
        <w:tabs>
          <w:tab w:val="left" w:pos="851"/>
        </w:tabs>
        <w:spacing w:line="391" w:lineRule="auto"/>
        <w:ind w:firstLine="567"/>
        <w:jc w:val="both"/>
      </w:pPr>
      <w:r>
        <w:t>осуществляет подготовку учебного класса к готовящемуся обучению;</w:t>
      </w:r>
    </w:p>
    <w:p w14:paraId="0E629B1B" w14:textId="77777777" w:rsidR="00AD66AD" w:rsidRDefault="004E7A1B" w:rsidP="00B77097">
      <w:pPr>
        <w:pStyle w:val="1"/>
        <w:numPr>
          <w:ilvl w:val="0"/>
          <w:numId w:val="13"/>
        </w:numPr>
        <w:tabs>
          <w:tab w:val="left" w:pos="851"/>
        </w:tabs>
        <w:spacing w:line="391" w:lineRule="auto"/>
        <w:ind w:firstLine="567"/>
        <w:jc w:val="both"/>
      </w:pPr>
      <w:r>
        <w:t>осуществляет подготовку кофе-брейка;</w:t>
      </w:r>
    </w:p>
    <w:p w14:paraId="77E50CDC" w14:textId="6720733F" w:rsidR="00AD66AD" w:rsidRDefault="004E7A1B" w:rsidP="00B77097">
      <w:pPr>
        <w:pStyle w:val="1"/>
        <w:numPr>
          <w:ilvl w:val="0"/>
          <w:numId w:val="13"/>
        </w:numPr>
        <w:tabs>
          <w:tab w:val="left" w:pos="977"/>
        </w:tabs>
        <w:spacing w:line="374" w:lineRule="auto"/>
        <w:ind w:firstLine="567"/>
        <w:jc w:val="both"/>
      </w:pPr>
      <w:r>
        <w:t>проверяет оборудование для проведения обучения за один день;</w:t>
      </w:r>
    </w:p>
    <w:p w14:paraId="292B3AA6" w14:textId="12CDF8D5" w:rsidR="00AD66AD" w:rsidRDefault="004E7A1B" w:rsidP="00B77097">
      <w:pPr>
        <w:pStyle w:val="1"/>
        <w:numPr>
          <w:ilvl w:val="0"/>
          <w:numId w:val="13"/>
        </w:numPr>
        <w:tabs>
          <w:tab w:val="left" w:pos="977"/>
        </w:tabs>
        <w:spacing w:line="374" w:lineRule="auto"/>
        <w:ind w:firstLine="567"/>
        <w:jc w:val="both"/>
      </w:pPr>
      <w:r>
        <w:t>за день до начала обучения проверяет наличие учебно-методического материала, в случае нехватки сообщает о необходимости печати дополнительных экземпляров;</w:t>
      </w:r>
    </w:p>
    <w:p w14:paraId="7A75CD57" w14:textId="77777777" w:rsidR="00AD66AD" w:rsidRDefault="004E7A1B" w:rsidP="00B77097">
      <w:pPr>
        <w:pStyle w:val="1"/>
        <w:numPr>
          <w:ilvl w:val="0"/>
          <w:numId w:val="13"/>
        </w:numPr>
        <w:tabs>
          <w:tab w:val="left" w:pos="977"/>
        </w:tabs>
        <w:ind w:firstLine="567"/>
        <w:jc w:val="both"/>
      </w:pPr>
      <w:r>
        <w:t xml:space="preserve">в целях обеспечения оперативного взаимодействия с обучающимися, обсуждения возникающих вопросов и своевременной актуализации информации создает группы (чаты, беседы) в </w:t>
      </w:r>
      <w:r>
        <w:rPr>
          <w:lang w:val="en-US" w:eastAsia="en-US" w:bidi="en-US"/>
        </w:rPr>
        <w:t>WhatsApp</w:t>
      </w:r>
      <w:r w:rsidRPr="008C6D0D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Telegram</w:t>
      </w:r>
      <w:r w:rsidRPr="008C6D0D">
        <w:rPr>
          <w:lang w:eastAsia="en-US" w:bidi="en-US"/>
        </w:rPr>
        <w:t xml:space="preserve">, </w:t>
      </w:r>
      <w:r>
        <w:t>в которые помимо обучающихся в обязательном порядке включаются преподаватель, маркетолог и менеджеры, закрепленные за обучающимися (с использованием рабочих номеров мобильных телефонов);</w:t>
      </w:r>
    </w:p>
    <w:p w14:paraId="1453770C" w14:textId="77777777" w:rsidR="00AD66AD" w:rsidRDefault="004E7A1B" w:rsidP="00B77097">
      <w:pPr>
        <w:pStyle w:val="1"/>
        <w:numPr>
          <w:ilvl w:val="0"/>
          <w:numId w:val="13"/>
        </w:numPr>
        <w:tabs>
          <w:tab w:val="left" w:pos="987"/>
        </w:tabs>
        <w:ind w:firstLine="567"/>
        <w:jc w:val="both"/>
      </w:pPr>
      <w:r>
        <w:t>формирует приказ о зачислении обучающихся с регистрацией в реестре приказов за текущий год, подлинник приказа подшивается в номенклатурную папку «Приказы», хранящуюся в отделе обучения;</w:t>
      </w:r>
    </w:p>
    <w:p w14:paraId="610AC553" w14:textId="76D77385" w:rsidR="00AD66AD" w:rsidRDefault="004E7A1B" w:rsidP="00B77097">
      <w:pPr>
        <w:pStyle w:val="1"/>
        <w:numPr>
          <w:ilvl w:val="0"/>
          <w:numId w:val="13"/>
        </w:numPr>
        <w:tabs>
          <w:tab w:val="left" w:pos="987"/>
        </w:tabs>
        <w:ind w:firstLine="567"/>
        <w:jc w:val="both"/>
      </w:pPr>
      <w:r>
        <w:t xml:space="preserve">в первый день обучения за час до начала обучения выкладывает подготовленный раздаточный материал, блокноты, ручки, личные карточки и анкеты, включает оборудование, запускает презентацию об </w:t>
      </w:r>
      <w:r w:rsidR="00326126">
        <w:t>ЧОУ ДПО «ЦО «Результат»</w:t>
      </w:r>
      <w:r>
        <w:t>;</w:t>
      </w:r>
    </w:p>
    <w:p w14:paraId="7177EE3D" w14:textId="1ECD88EA" w:rsidR="00AD66AD" w:rsidRDefault="004E7A1B" w:rsidP="00B77097">
      <w:pPr>
        <w:pStyle w:val="1"/>
        <w:numPr>
          <w:ilvl w:val="0"/>
          <w:numId w:val="13"/>
        </w:numPr>
        <w:tabs>
          <w:tab w:val="left" w:pos="987"/>
        </w:tabs>
        <w:ind w:firstLine="567"/>
        <w:jc w:val="both"/>
      </w:pPr>
      <w:r>
        <w:t>за десять минут до начала обучения информирует обучающихся о расписании (времени занятий и перерывов), о необходимости и времени фотографирования (в случае необходимости), о необходимости измерения температуры и ношении маски (в случае необходимости); о местах</w:t>
      </w:r>
      <w:r w:rsidR="00B77097">
        <w:t xml:space="preserve"> </w:t>
      </w:r>
      <w:r>
        <w:t>питания, курения; раздает личные карточки; проводит ознакомление в «Правилами внутреннего распорядка обучающихся»; раздает стажировочные листы (при необходимости);</w:t>
      </w:r>
    </w:p>
    <w:p w14:paraId="20FB98F1" w14:textId="77777777" w:rsidR="00AD66AD" w:rsidRDefault="004E7A1B" w:rsidP="00B77097">
      <w:pPr>
        <w:pStyle w:val="1"/>
        <w:numPr>
          <w:ilvl w:val="0"/>
          <w:numId w:val="13"/>
        </w:numPr>
        <w:tabs>
          <w:tab w:val="left" w:pos="966"/>
        </w:tabs>
        <w:ind w:firstLine="567"/>
        <w:jc w:val="both"/>
      </w:pPr>
      <w:r>
        <w:t>отвечает на вопросы обучающихся по готовности документов, закрепленном менеджере и месте нахождения отдела продаж;</w:t>
      </w:r>
    </w:p>
    <w:p w14:paraId="6F2715E9" w14:textId="77777777" w:rsidR="00AD66AD" w:rsidRDefault="004E7A1B" w:rsidP="00B77097">
      <w:pPr>
        <w:pStyle w:val="1"/>
        <w:numPr>
          <w:ilvl w:val="0"/>
          <w:numId w:val="13"/>
        </w:numPr>
        <w:tabs>
          <w:tab w:val="left" w:pos="966"/>
        </w:tabs>
        <w:ind w:firstLine="567"/>
        <w:jc w:val="both"/>
      </w:pPr>
      <w:r>
        <w:t>в первый день обучения в первый перерыв собирает заполненные личные карточки обучающихся;</w:t>
      </w:r>
    </w:p>
    <w:p w14:paraId="49808CF8" w14:textId="77777777" w:rsidR="00AD66AD" w:rsidRDefault="004E7A1B" w:rsidP="00B77097">
      <w:pPr>
        <w:pStyle w:val="1"/>
        <w:numPr>
          <w:ilvl w:val="0"/>
          <w:numId w:val="13"/>
        </w:numPr>
        <w:tabs>
          <w:tab w:val="left" w:pos="966"/>
        </w:tabs>
        <w:spacing w:line="374" w:lineRule="auto"/>
        <w:ind w:firstLine="567"/>
        <w:jc w:val="both"/>
      </w:pPr>
      <w:r>
        <w:t>весь период обучения за час до начала обучения осуществляет санитарную обработку поверхностей в классе, подготавливает кофе-брейк;</w:t>
      </w:r>
    </w:p>
    <w:p w14:paraId="63ACF3B6" w14:textId="77777777" w:rsidR="00AD66AD" w:rsidRDefault="004E7A1B" w:rsidP="00B77097">
      <w:pPr>
        <w:pStyle w:val="1"/>
        <w:numPr>
          <w:ilvl w:val="0"/>
          <w:numId w:val="13"/>
        </w:numPr>
        <w:tabs>
          <w:tab w:val="left" w:pos="851"/>
        </w:tabs>
        <w:spacing w:line="386" w:lineRule="auto"/>
        <w:ind w:firstLine="567"/>
        <w:jc w:val="both"/>
      </w:pPr>
      <w:r>
        <w:t>заполняет ведомость посещаемости;</w:t>
      </w:r>
    </w:p>
    <w:p w14:paraId="7D0E835A" w14:textId="77777777" w:rsidR="00AD66AD" w:rsidRDefault="004E7A1B" w:rsidP="00B77097">
      <w:pPr>
        <w:pStyle w:val="1"/>
        <w:numPr>
          <w:ilvl w:val="0"/>
          <w:numId w:val="13"/>
        </w:numPr>
        <w:tabs>
          <w:tab w:val="left" w:pos="975"/>
        </w:tabs>
        <w:ind w:firstLine="567"/>
        <w:jc w:val="both"/>
      </w:pPr>
      <w:r>
        <w:lastRenderedPageBreak/>
        <w:t>заранее информирует членов комиссии об экзамене устно и/или направляя официальный запрос (при необходимости);</w:t>
      </w:r>
    </w:p>
    <w:p w14:paraId="30D205AA" w14:textId="03313261" w:rsidR="00AD66AD" w:rsidRDefault="004E7A1B" w:rsidP="00B77097">
      <w:pPr>
        <w:pStyle w:val="1"/>
        <w:numPr>
          <w:ilvl w:val="0"/>
          <w:numId w:val="13"/>
        </w:numPr>
        <w:tabs>
          <w:tab w:val="left" w:pos="966"/>
        </w:tabs>
        <w:ind w:firstLine="567"/>
        <w:jc w:val="both"/>
      </w:pPr>
      <w:r>
        <w:t xml:space="preserve">помогает в организации экзамена, оформляет протокол проверки </w:t>
      </w:r>
      <w:r w:rsidR="00326126">
        <w:t>знаний, проводит</w:t>
      </w:r>
      <w:r>
        <w:t xml:space="preserve"> сбор подписей учеников и членов комиссии по окончании экзамена в протоколе проверки знаний;</w:t>
      </w:r>
    </w:p>
    <w:p w14:paraId="043008E1" w14:textId="116659E8" w:rsidR="00AD66AD" w:rsidRDefault="004E7A1B" w:rsidP="00B77097">
      <w:pPr>
        <w:pStyle w:val="1"/>
        <w:numPr>
          <w:ilvl w:val="0"/>
          <w:numId w:val="13"/>
        </w:numPr>
        <w:tabs>
          <w:tab w:val="left" w:pos="970"/>
        </w:tabs>
        <w:ind w:firstLine="567"/>
        <w:jc w:val="both"/>
      </w:pPr>
      <w:r>
        <w:t>по окончанию обучения: получает от преподавателя, журнал обучения,</w:t>
      </w:r>
      <w:r w:rsidR="000301ED">
        <w:t xml:space="preserve"> листы тестирования</w:t>
      </w:r>
      <w:r w:rsidR="00326126">
        <w:t>;</w:t>
      </w:r>
    </w:p>
    <w:p w14:paraId="41D1431B" w14:textId="3AB9955E" w:rsidR="00AD66AD" w:rsidRDefault="004E7A1B" w:rsidP="00B77097">
      <w:pPr>
        <w:pStyle w:val="1"/>
        <w:numPr>
          <w:ilvl w:val="0"/>
          <w:numId w:val="13"/>
        </w:numPr>
        <w:tabs>
          <w:tab w:val="left" w:pos="975"/>
        </w:tabs>
        <w:ind w:firstLine="567"/>
        <w:jc w:val="both"/>
      </w:pPr>
      <w:r>
        <w:t>осуществляет формирование и изготовление итоговых документов по обучению</w:t>
      </w:r>
      <w:r w:rsidR="000301ED">
        <w:t xml:space="preserve">, оформляет удостоверение о успешном прохождении курса подготовки ДПО; </w:t>
      </w:r>
    </w:p>
    <w:p w14:paraId="0D847815" w14:textId="60FB8EC4" w:rsidR="000301ED" w:rsidRDefault="004E7A1B" w:rsidP="00B77097">
      <w:pPr>
        <w:pStyle w:val="1"/>
        <w:numPr>
          <w:ilvl w:val="0"/>
          <w:numId w:val="13"/>
        </w:numPr>
        <w:tabs>
          <w:tab w:val="left" w:pos="966"/>
        </w:tabs>
        <w:spacing w:after="240"/>
        <w:ind w:firstLine="567"/>
        <w:jc w:val="both"/>
      </w:pPr>
      <w:r>
        <w:t>по завершению процедуры изготовления документов об обучении формирует номенклатурную папку группы обучения (учебный план по программе обучения; копии приказов о зачислении, об экзамене, об отчислении; экзаменационная ведомость, подписанная</w:t>
      </w:r>
      <w:r w:rsidR="000301ED">
        <w:t xml:space="preserve"> </w:t>
      </w:r>
      <w:r>
        <w:t>председателем комиссии и членами комиссии; копия протокола проверки знаний, подписанного председателем комиссии и членами комиссии; заявка о направлении на обучение либо на включение обучающегося в группу, ведомость посещения</w:t>
      </w:r>
      <w:r w:rsidR="00AE7FC6">
        <w:t>.</w:t>
      </w:r>
      <w:r>
        <w:t xml:space="preserve"> </w:t>
      </w:r>
    </w:p>
    <w:p w14:paraId="2DFF7F44" w14:textId="77777777" w:rsidR="00AD66AD" w:rsidRDefault="004E7A1B" w:rsidP="00B77097">
      <w:pPr>
        <w:pStyle w:val="11"/>
        <w:keepNext/>
        <w:keepLines/>
        <w:numPr>
          <w:ilvl w:val="0"/>
          <w:numId w:val="14"/>
        </w:numPr>
        <w:tabs>
          <w:tab w:val="left" w:pos="961"/>
        </w:tabs>
        <w:ind w:firstLine="567"/>
        <w:jc w:val="both"/>
      </w:pPr>
      <w:bookmarkStart w:id="8" w:name="_Toc230344002"/>
      <w:r>
        <w:t>Заключительные положения</w:t>
      </w:r>
      <w:bookmarkEnd w:id="8"/>
    </w:p>
    <w:p w14:paraId="3DC2320A" w14:textId="62AF255F" w:rsidR="00AD66AD" w:rsidRDefault="004E7A1B" w:rsidP="00B77097">
      <w:pPr>
        <w:pStyle w:val="1"/>
        <w:numPr>
          <w:ilvl w:val="1"/>
          <w:numId w:val="14"/>
        </w:numPr>
        <w:tabs>
          <w:tab w:val="left" w:pos="1191"/>
        </w:tabs>
        <w:ind w:firstLine="567"/>
        <w:jc w:val="both"/>
      </w:pPr>
      <w:r>
        <w:t xml:space="preserve">Настоящее Положение утверждается и вводится в действие приказом Директора </w:t>
      </w:r>
      <w:r w:rsidR="00AE7FC6">
        <w:t>ЧОУ ДПО «ЦО «Результат».</w:t>
      </w:r>
    </w:p>
    <w:sectPr w:rsidR="00AD66AD" w:rsidSect="00C22C51">
      <w:headerReference w:type="default" r:id="rId8"/>
      <w:footerReference w:type="default" r:id="rId9"/>
      <w:pgSz w:w="11900" w:h="16840"/>
      <w:pgMar w:top="850" w:right="817" w:bottom="544" w:left="1100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6EAD7" w14:textId="77777777" w:rsidR="00FB129A" w:rsidRDefault="00FB129A">
      <w:r>
        <w:separator/>
      </w:r>
    </w:p>
  </w:endnote>
  <w:endnote w:type="continuationSeparator" w:id="0">
    <w:p w14:paraId="04896DCB" w14:textId="77777777" w:rsidR="00FB129A" w:rsidRDefault="00FB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59201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4C7A8E" w14:textId="7BA5B35E" w:rsidR="001E3B42" w:rsidRPr="00C22C51" w:rsidRDefault="001E3B42">
        <w:pPr>
          <w:pStyle w:val="ac"/>
          <w:jc w:val="center"/>
          <w:rPr>
            <w:rFonts w:ascii="Times New Roman" w:hAnsi="Times New Roman" w:cs="Times New Roman"/>
          </w:rPr>
        </w:pPr>
        <w:r w:rsidRPr="00C22C51">
          <w:rPr>
            <w:rFonts w:ascii="Times New Roman" w:hAnsi="Times New Roman" w:cs="Times New Roman"/>
          </w:rPr>
          <w:fldChar w:fldCharType="begin"/>
        </w:r>
        <w:r w:rsidRPr="00C22C51">
          <w:rPr>
            <w:rFonts w:ascii="Times New Roman" w:hAnsi="Times New Roman" w:cs="Times New Roman"/>
          </w:rPr>
          <w:instrText>PAGE   \* MERGEFORMAT</w:instrText>
        </w:r>
        <w:r w:rsidRPr="00C22C51">
          <w:rPr>
            <w:rFonts w:ascii="Times New Roman" w:hAnsi="Times New Roman" w:cs="Times New Roman"/>
          </w:rPr>
          <w:fldChar w:fldCharType="separate"/>
        </w:r>
        <w:r w:rsidRPr="00C22C51">
          <w:rPr>
            <w:rFonts w:ascii="Times New Roman" w:hAnsi="Times New Roman" w:cs="Times New Roman"/>
          </w:rPr>
          <w:t>2</w:t>
        </w:r>
        <w:r w:rsidRPr="00C22C51">
          <w:rPr>
            <w:rFonts w:ascii="Times New Roman" w:hAnsi="Times New Roman" w:cs="Times New Roman"/>
          </w:rPr>
          <w:fldChar w:fldCharType="end"/>
        </w:r>
      </w:p>
    </w:sdtContent>
  </w:sdt>
  <w:p w14:paraId="22C57B8E" w14:textId="77777777" w:rsidR="00082FB2" w:rsidRDefault="00082F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8D3CA" w14:textId="77777777" w:rsidR="00FB129A" w:rsidRDefault="00FB129A"/>
  </w:footnote>
  <w:footnote w:type="continuationSeparator" w:id="0">
    <w:p w14:paraId="6E245AFD" w14:textId="77777777" w:rsidR="00FB129A" w:rsidRDefault="00FB12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43"/>
      <w:gridCol w:w="6302"/>
      <w:gridCol w:w="1773"/>
    </w:tblGrid>
    <w:tr w:rsidR="00082FB2" w:rsidRPr="004504AE" w14:paraId="33DBC80D" w14:textId="77777777" w:rsidTr="00521E9B">
      <w:trPr>
        <w:trHeight w:hRule="exact" w:val="245"/>
        <w:jc w:val="center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4D291C74" w14:textId="77777777" w:rsidR="00082FB2" w:rsidRPr="004504AE" w:rsidRDefault="00082FB2" w:rsidP="00082FB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4C761B5F" wp14:editId="6A04E31A">
                <wp:extent cx="508115" cy="504000"/>
                <wp:effectExtent l="0" t="0" r="6350" b="0"/>
                <wp:docPr id="1410487328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115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2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3D35759E" w14:textId="77777777" w:rsidR="00082FB2" w:rsidRPr="004504AE" w:rsidRDefault="00082FB2" w:rsidP="00082FB2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b/>
              <w:bCs/>
              <w:sz w:val="20"/>
              <w:szCs w:val="20"/>
            </w:rPr>
            <w:t>ЧОУ ДПО «ЦО «Результат»</w:t>
          </w:r>
        </w:p>
      </w:tc>
      <w:tc>
        <w:tcPr>
          <w:tcW w:w="177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EE0251" w14:textId="77777777" w:rsidR="00082FB2" w:rsidRPr="004504AE" w:rsidRDefault="00082FB2" w:rsidP="00082FB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sz w:val="20"/>
              <w:szCs w:val="20"/>
            </w:rPr>
            <w:t>Редакция 2</w:t>
          </w:r>
        </w:p>
      </w:tc>
    </w:tr>
    <w:tr w:rsidR="00082FB2" w:rsidRPr="004504AE" w14:paraId="14ADBBDF" w14:textId="77777777" w:rsidTr="00521E9B">
      <w:trPr>
        <w:trHeight w:hRule="exact" w:val="240"/>
        <w:jc w:val="center"/>
      </w:trPr>
      <w:tc>
        <w:tcPr>
          <w:tcW w:w="1843" w:type="dxa"/>
          <w:vMerge/>
          <w:tcBorders>
            <w:left w:val="single" w:sz="4" w:space="0" w:color="auto"/>
          </w:tcBorders>
          <w:vAlign w:val="center"/>
        </w:tcPr>
        <w:p w14:paraId="11966069" w14:textId="77777777" w:rsidR="00082FB2" w:rsidRPr="004504AE" w:rsidRDefault="00082FB2" w:rsidP="00082FB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302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50FD4CC6" w14:textId="77777777" w:rsidR="00082FB2" w:rsidRPr="004504AE" w:rsidRDefault="00082FB2" w:rsidP="00082FB2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b/>
              <w:bCs/>
              <w:sz w:val="20"/>
              <w:szCs w:val="20"/>
            </w:rPr>
            <w:t>ПОЛОЖЕНИЕ О ЦЕНТРЕ ОБУЧЕНИЯ</w:t>
          </w:r>
        </w:p>
      </w:tc>
      <w:tc>
        <w:tcPr>
          <w:tcW w:w="177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0771D5A" w14:textId="77777777" w:rsidR="00082FB2" w:rsidRPr="004504AE" w:rsidRDefault="00082FB2" w:rsidP="00082FB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082FB2" w:rsidRPr="004504AE" w14:paraId="31C778E8" w14:textId="77777777" w:rsidTr="00521E9B">
      <w:trPr>
        <w:trHeight w:hRule="exact" w:val="375"/>
        <w:jc w:val="center"/>
      </w:trPr>
      <w:tc>
        <w:tcPr>
          <w:tcW w:w="1843" w:type="dxa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80D1A00" w14:textId="77777777" w:rsidR="00082FB2" w:rsidRPr="004504AE" w:rsidRDefault="00082FB2" w:rsidP="00082FB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3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9AB507C" w14:textId="6A0EA1CE" w:rsidR="00082FB2" w:rsidRPr="004504AE" w:rsidRDefault="00082FB2" w:rsidP="00082FB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sz w:val="20"/>
              <w:szCs w:val="20"/>
            </w:rPr>
            <w:t>Ц</w:t>
          </w:r>
          <w:r w:rsidR="002753E9">
            <w:rPr>
              <w:rFonts w:ascii="Times New Roman" w:hAnsi="Times New Roman" w:cs="Times New Roman"/>
              <w:sz w:val="20"/>
              <w:szCs w:val="20"/>
            </w:rPr>
            <w:t>О</w:t>
          </w:r>
          <w:r w:rsidRPr="004504AE">
            <w:rPr>
              <w:rFonts w:ascii="Times New Roman" w:hAnsi="Times New Roman" w:cs="Times New Roman"/>
              <w:sz w:val="20"/>
              <w:szCs w:val="20"/>
            </w:rPr>
            <w:t xml:space="preserve"> 0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4504AE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9F162C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17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sdt>
          <w:sdtPr>
            <w:rPr>
              <w:rFonts w:ascii="Times New Roman" w:hAnsi="Times New Roman" w:cs="Times New Roman"/>
              <w:sz w:val="20"/>
              <w:szCs w:val="20"/>
            </w:rPr>
            <w:id w:val="67392434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p w14:paraId="1C3B80C3" w14:textId="0822C7A1" w:rsidR="00082FB2" w:rsidRPr="0008511F" w:rsidRDefault="00082FB2" w:rsidP="00082FB2">
              <w:pPr>
                <w:pStyle w:val="aa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08511F">
                <w:rPr>
                  <w:rFonts w:ascii="Times New Roman" w:hAnsi="Times New Roman" w:cs="Times New Roman"/>
                  <w:sz w:val="20"/>
                  <w:szCs w:val="20"/>
                </w:rPr>
                <w:t xml:space="preserve">Лист </w:t>
              </w:r>
              <w:r w:rsidRPr="0008511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08511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PAGE</w:instrText>
              </w:r>
              <w:r w:rsidRPr="0008511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 w:rsidRPr="0008511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2</w:t>
              </w:r>
              <w:r w:rsidRPr="0008511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  <w:r w:rsidRPr="0008511F">
                <w:rPr>
                  <w:rFonts w:ascii="Times New Roman" w:hAnsi="Times New Roman" w:cs="Times New Roman"/>
                  <w:sz w:val="20"/>
                  <w:szCs w:val="20"/>
                </w:rPr>
                <w:t xml:space="preserve"> из </w:t>
              </w:r>
              <w:r w:rsidRPr="0008511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08511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NUMPAGES</w:instrText>
              </w:r>
              <w:r w:rsidRPr="0008511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 w:rsidRPr="0008511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8</w:t>
              </w:r>
              <w:r w:rsidRPr="0008511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2EBB9005" w14:textId="77777777" w:rsidR="00082FB2" w:rsidRDefault="00082FB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2298"/>
    <w:multiLevelType w:val="multilevel"/>
    <w:tmpl w:val="CE82D0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9C6F0E"/>
    <w:multiLevelType w:val="multilevel"/>
    <w:tmpl w:val="82E064A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C837F3"/>
    <w:multiLevelType w:val="multilevel"/>
    <w:tmpl w:val="46266E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A94684"/>
    <w:multiLevelType w:val="multilevel"/>
    <w:tmpl w:val="F522D32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CD1054"/>
    <w:multiLevelType w:val="multilevel"/>
    <w:tmpl w:val="4512101C"/>
    <w:lvl w:ilvl="0">
      <w:start w:val="1"/>
      <w:numFmt w:val="decimal"/>
      <w:lvlText w:val="%1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41784C"/>
    <w:multiLevelType w:val="multilevel"/>
    <w:tmpl w:val="A48C27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3E46E9"/>
    <w:multiLevelType w:val="multilevel"/>
    <w:tmpl w:val="329AB58C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756655"/>
    <w:multiLevelType w:val="multilevel"/>
    <w:tmpl w:val="54DAC87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036C9C"/>
    <w:multiLevelType w:val="multilevel"/>
    <w:tmpl w:val="E83E586A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5F0428"/>
    <w:multiLevelType w:val="multilevel"/>
    <w:tmpl w:val="40D6C7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724CE9"/>
    <w:multiLevelType w:val="multilevel"/>
    <w:tmpl w:val="7EC4A3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8B0729"/>
    <w:multiLevelType w:val="multilevel"/>
    <w:tmpl w:val="D42AEB5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641160"/>
    <w:multiLevelType w:val="multilevel"/>
    <w:tmpl w:val="9208D9F8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CE5D29"/>
    <w:multiLevelType w:val="multilevel"/>
    <w:tmpl w:val="61429D2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  <w:num w:numId="12">
    <w:abstractNumId w:val="9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AD"/>
    <w:rsid w:val="000301ED"/>
    <w:rsid w:val="00082FB2"/>
    <w:rsid w:val="0008511F"/>
    <w:rsid w:val="000E713B"/>
    <w:rsid w:val="00156704"/>
    <w:rsid w:val="0018717D"/>
    <w:rsid w:val="001E3B42"/>
    <w:rsid w:val="00245D2F"/>
    <w:rsid w:val="002753E9"/>
    <w:rsid w:val="002767E6"/>
    <w:rsid w:val="00326126"/>
    <w:rsid w:val="003E4485"/>
    <w:rsid w:val="00437BA9"/>
    <w:rsid w:val="004A4F69"/>
    <w:rsid w:val="004D03D2"/>
    <w:rsid w:val="004E7A1B"/>
    <w:rsid w:val="005849B2"/>
    <w:rsid w:val="005912A9"/>
    <w:rsid w:val="005B1932"/>
    <w:rsid w:val="005B2FE6"/>
    <w:rsid w:val="006129EA"/>
    <w:rsid w:val="0066363B"/>
    <w:rsid w:val="006C7310"/>
    <w:rsid w:val="00701CEB"/>
    <w:rsid w:val="007642D7"/>
    <w:rsid w:val="00780F7B"/>
    <w:rsid w:val="007D056A"/>
    <w:rsid w:val="008C6D0D"/>
    <w:rsid w:val="00932B39"/>
    <w:rsid w:val="00937F58"/>
    <w:rsid w:val="00951602"/>
    <w:rsid w:val="009778CD"/>
    <w:rsid w:val="009F162C"/>
    <w:rsid w:val="00AD66AD"/>
    <w:rsid w:val="00AE7FC6"/>
    <w:rsid w:val="00AF6AD8"/>
    <w:rsid w:val="00B77097"/>
    <w:rsid w:val="00BA51E6"/>
    <w:rsid w:val="00BB25A0"/>
    <w:rsid w:val="00C0631D"/>
    <w:rsid w:val="00C22C51"/>
    <w:rsid w:val="00CB0771"/>
    <w:rsid w:val="00D02549"/>
    <w:rsid w:val="00D033DF"/>
    <w:rsid w:val="00D113C1"/>
    <w:rsid w:val="00D86C2D"/>
    <w:rsid w:val="00E53F4D"/>
    <w:rsid w:val="00ED2987"/>
    <w:rsid w:val="00ED429C"/>
    <w:rsid w:val="00F404DC"/>
    <w:rsid w:val="00FB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8287E"/>
  <w15:docId w15:val="{B039A066-0515-4726-865A-BA919B4C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F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Оглавление"/>
    <w:basedOn w:val="a"/>
    <w:link w:val="a8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400" w:line="360" w:lineRule="auto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a">
    <w:name w:val="header"/>
    <w:basedOn w:val="a"/>
    <w:link w:val="ab"/>
    <w:uiPriority w:val="99"/>
    <w:unhideWhenUsed/>
    <w:rsid w:val="00937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7F58"/>
    <w:rPr>
      <w:color w:val="000000"/>
    </w:rPr>
  </w:style>
  <w:style w:type="paragraph" w:styleId="ac">
    <w:name w:val="footer"/>
    <w:basedOn w:val="a"/>
    <w:link w:val="ad"/>
    <w:uiPriority w:val="99"/>
    <w:unhideWhenUsed/>
    <w:rsid w:val="00937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7F5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4E7A1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E7A1B"/>
    <w:rPr>
      <w:rFonts w:ascii="Segoe UI" w:hAnsi="Segoe UI" w:cs="Segoe UI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5B1932"/>
    <w:pPr>
      <w:ind w:left="720"/>
      <w:contextualSpacing/>
    </w:pPr>
  </w:style>
  <w:style w:type="paragraph" w:styleId="12">
    <w:name w:val="toc 1"/>
    <w:basedOn w:val="a"/>
    <w:next w:val="a"/>
    <w:autoRedefine/>
    <w:uiPriority w:val="39"/>
    <w:unhideWhenUsed/>
    <w:rsid w:val="001E3B42"/>
    <w:pPr>
      <w:tabs>
        <w:tab w:val="left" w:pos="284"/>
        <w:tab w:val="right" w:leader="dot" w:pos="9973"/>
      </w:tabs>
      <w:spacing w:after="100" w:line="360" w:lineRule="auto"/>
    </w:pPr>
    <w:rPr>
      <w:rFonts w:ascii="Times New Roman" w:hAnsi="Times New Roman" w:cs="Times New Roman"/>
      <w:noProof/>
    </w:rPr>
  </w:style>
  <w:style w:type="character" w:styleId="af1">
    <w:name w:val="Hyperlink"/>
    <w:basedOn w:val="a0"/>
    <w:uiPriority w:val="99"/>
    <w:unhideWhenUsed/>
    <w:rsid w:val="00082F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2026-06-03T07:11:00Z</cp:lastPrinted>
  <dcterms:created xsi:type="dcterms:W3CDTF">2026-05-22T06:53:00Z</dcterms:created>
  <dcterms:modified xsi:type="dcterms:W3CDTF">2026-06-03T07:25:00Z</dcterms:modified>
</cp:coreProperties>
</file>