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434B" w14:textId="77777777" w:rsidR="00047FCC" w:rsidRPr="00F404DC" w:rsidRDefault="00047FCC" w:rsidP="006969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bookmark0"/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Частное образовательное учреждение</w:t>
      </w:r>
    </w:p>
    <w:p w14:paraId="3AF862D9" w14:textId="77777777" w:rsidR="00047FCC" w:rsidRPr="00F404DC" w:rsidRDefault="00047FCC" w:rsidP="006969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 профессионального образования</w:t>
      </w:r>
    </w:p>
    <w:p w14:paraId="65F4FE10" w14:textId="77777777" w:rsidR="00047FCC" w:rsidRPr="00F404DC" w:rsidRDefault="00047FCC" w:rsidP="006969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«Центр обучения «Результат»</w:t>
      </w:r>
    </w:p>
    <w:p w14:paraId="02C3A6D9" w14:textId="77777777" w:rsidR="00047FCC" w:rsidRPr="00F404DC" w:rsidRDefault="00047FCC" w:rsidP="006969FB">
      <w:pPr>
        <w:pStyle w:val="11"/>
        <w:spacing w:after="1600" w:line="360" w:lineRule="auto"/>
        <w:ind w:firstLine="0"/>
        <w:jc w:val="center"/>
        <w:rPr>
          <w:b/>
          <w:sz w:val="28"/>
          <w:szCs w:val="28"/>
        </w:rPr>
      </w:pPr>
      <w:r w:rsidRPr="00F404DC">
        <w:rPr>
          <w:b/>
          <w:sz w:val="28"/>
          <w:szCs w:val="28"/>
        </w:rPr>
        <w:t>ЧОУ ДПО «ЦО «Результат»</w:t>
      </w:r>
    </w:p>
    <w:p w14:paraId="26E4900D" w14:textId="77777777" w:rsidR="00047FCC" w:rsidRPr="00937F58" w:rsidRDefault="00047FCC" w:rsidP="00655CB8">
      <w:pPr>
        <w:pStyle w:val="11"/>
        <w:ind w:left="6040" w:firstLine="0"/>
        <w:jc w:val="right"/>
      </w:pPr>
      <w:r w:rsidRPr="00937F58">
        <w:t>УТВЕРЖДАЮ</w:t>
      </w:r>
    </w:p>
    <w:p w14:paraId="29770590" w14:textId="77777777" w:rsidR="00047FCC" w:rsidRPr="00937F58" w:rsidRDefault="00047FCC" w:rsidP="00655CB8">
      <w:pPr>
        <w:pStyle w:val="11"/>
        <w:ind w:left="6040" w:firstLine="0"/>
        <w:jc w:val="right"/>
      </w:pPr>
      <w:r w:rsidRPr="00937F58">
        <w:t>Директор</w:t>
      </w:r>
    </w:p>
    <w:p w14:paraId="561D30B0" w14:textId="77777777" w:rsidR="00047FCC" w:rsidRDefault="00047FCC" w:rsidP="00655CB8">
      <w:pPr>
        <w:pStyle w:val="11"/>
        <w:spacing w:after="240"/>
        <w:ind w:left="6040" w:firstLine="0"/>
        <w:jc w:val="right"/>
        <w:rPr>
          <w:lang w:eastAsia="en-US" w:bidi="en-US"/>
        </w:rPr>
      </w:pPr>
      <w:r w:rsidRPr="00937F58">
        <w:rPr>
          <w:lang w:eastAsia="en-US" w:bidi="en-US"/>
        </w:rPr>
        <w:t>ЧОУ ДПО «ЦО «Результат»</w:t>
      </w:r>
    </w:p>
    <w:p w14:paraId="38E1C5CD" w14:textId="77777777" w:rsidR="00047FCC" w:rsidRDefault="00047FCC" w:rsidP="00655CB8">
      <w:pPr>
        <w:pStyle w:val="11"/>
        <w:spacing w:after="240"/>
        <w:ind w:left="6040" w:firstLine="0"/>
        <w:jc w:val="right"/>
        <w:rPr>
          <w:lang w:eastAsia="en-US" w:bidi="en-US"/>
        </w:rPr>
      </w:pPr>
      <w:r>
        <w:rPr>
          <w:lang w:eastAsia="en-US" w:bidi="en-US"/>
        </w:rPr>
        <w:t>Комиссарова О.Н.</w:t>
      </w:r>
    </w:p>
    <w:p w14:paraId="486E1899" w14:textId="6D3640CC" w:rsidR="00047FCC" w:rsidRDefault="00047FCC" w:rsidP="00655CB8">
      <w:pPr>
        <w:jc w:val="right"/>
        <w:rPr>
          <w:rFonts w:ascii="Times New Roman" w:hAnsi="Times New Roman" w:cs="Times New Roman"/>
        </w:rPr>
      </w:pPr>
      <w:r w:rsidRPr="00BD4B87">
        <w:rPr>
          <w:rFonts w:ascii="Times New Roman" w:hAnsi="Times New Roman" w:cs="Times New Roman"/>
        </w:rPr>
        <w:t>«</w:t>
      </w:r>
      <w:r w:rsidR="00714EF6">
        <w:rPr>
          <w:rFonts w:ascii="Times New Roman" w:hAnsi="Times New Roman" w:cs="Times New Roman"/>
        </w:rPr>
        <w:t>11</w:t>
      </w:r>
      <w:r w:rsidRPr="00BD4B87">
        <w:rPr>
          <w:rFonts w:ascii="Times New Roman" w:hAnsi="Times New Roman" w:cs="Times New Roman"/>
        </w:rPr>
        <w:t>»</w:t>
      </w:r>
      <w:r w:rsidR="00714EF6">
        <w:rPr>
          <w:rFonts w:ascii="Times New Roman" w:hAnsi="Times New Roman" w:cs="Times New Roman"/>
        </w:rPr>
        <w:t xml:space="preserve"> января</w:t>
      </w:r>
      <w:r w:rsidRPr="00BD4B87">
        <w:rPr>
          <w:rFonts w:ascii="Times New Roman" w:hAnsi="Times New Roman" w:cs="Times New Roman"/>
        </w:rPr>
        <w:t xml:space="preserve"> 20</w:t>
      </w:r>
      <w:r w:rsidR="007B64E5">
        <w:rPr>
          <w:rFonts w:ascii="Times New Roman" w:hAnsi="Times New Roman" w:cs="Times New Roman"/>
        </w:rPr>
        <w:t>2</w:t>
      </w:r>
      <w:r w:rsidR="00714EF6">
        <w:rPr>
          <w:rFonts w:ascii="Times New Roman" w:hAnsi="Times New Roman" w:cs="Times New Roman"/>
        </w:rPr>
        <w:t>1</w:t>
      </w:r>
      <w:r w:rsidRPr="00BD4B87">
        <w:rPr>
          <w:rFonts w:ascii="Times New Roman" w:hAnsi="Times New Roman" w:cs="Times New Roman"/>
        </w:rPr>
        <w:t xml:space="preserve"> г.</w:t>
      </w:r>
    </w:p>
    <w:p w14:paraId="5498E649" w14:textId="08C76CAB" w:rsidR="00714EF6" w:rsidRPr="00BD4B87" w:rsidRDefault="00714EF6" w:rsidP="006969FB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 w:bidi="en-US"/>
        </w:rPr>
        <w:drawing>
          <wp:inline distT="0" distB="0" distL="0" distR="0" wp14:anchorId="65A0900B" wp14:editId="5BC2F17A">
            <wp:extent cx="1808421" cy="139803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21" cy="139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9F2B" w14:textId="77777777" w:rsidR="00047FCC" w:rsidRDefault="00047FCC" w:rsidP="006969FB">
      <w:pPr>
        <w:pStyle w:val="11"/>
        <w:spacing w:after="260" w:line="360" w:lineRule="auto"/>
        <w:ind w:firstLine="0"/>
        <w:jc w:val="center"/>
        <w:rPr>
          <w:b/>
          <w:bCs/>
        </w:rPr>
      </w:pPr>
    </w:p>
    <w:p w14:paraId="709C053E" w14:textId="73E753D5" w:rsidR="00047FCC" w:rsidRDefault="00F61AC5" w:rsidP="003E5D29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2C820673" w14:textId="6CBF9738" w:rsidR="00047FCC" w:rsidRDefault="00F61AC5" w:rsidP="006969FB">
      <w:pPr>
        <w:pStyle w:val="11"/>
        <w:spacing w:after="260" w:line="360" w:lineRule="auto"/>
        <w:ind w:firstLine="0"/>
        <w:jc w:val="center"/>
      </w:pPr>
      <w:r>
        <w:rPr>
          <w:b/>
          <w:bCs/>
        </w:rPr>
        <w:t>О ПОРЯДКЕ ОКАЗАНИЯ ПЛАТНЫХ ОБРАЗОВАТЕЛЬНЫХ УСЛУГ</w:t>
      </w:r>
    </w:p>
    <w:p w14:paraId="133E250C" w14:textId="7A1E6AAC" w:rsidR="00047FCC" w:rsidRDefault="00047FCC" w:rsidP="006969FB">
      <w:pPr>
        <w:pStyle w:val="11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ЦО 0</w:t>
      </w:r>
      <w:r w:rsidR="00F61AC5">
        <w:rPr>
          <w:b/>
          <w:bCs/>
        </w:rPr>
        <w:t>6</w:t>
      </w:r>
      <w:r>
        <w:rPr>
          <w:b/>
          <w:bCs/>
        </w:rPr>
        <w:t>-202</w:t>
      </w:r>
      <w:r w:rsidR="007B64E5">
        <w:rPr>
          <w:b/>
          <w:bCs/>
        </w:rPr>
        <w:t>1</w:t>
      </w:r>
    </w:p>
    <w:p w14:paraId="52200AD6" w14:textId="77777777" w:rsidR="00047FCC" w:rsidRDefault="00047FCC" w:rsidP="006969FB">
      <w:pPr>
        <w:pStyle w:val="11"/>
        <w:spacing w:line="360" w:lineRule="auto"/>
        <w:ind w:firstLine="0"/>
        <w:jc w:val="center"/>
      </w:pPr>
    </w:p>
    <w:p w14:paraId="324C868A" w14:textId="77777777" w:rsidR="00047FCC" w:rsidRDefault="00047FCC" w:rsidP="006969FB">
      <w:pPr>
        <w:pStyle w:val="11"/>
        <w:spacing w:line="360" w:lineRule="auto"/>
        <w:ind w:firstLine="0"/>
        <w:jc w:val="center"/>
      </w:pPr>
    </w:p>
    <w:p w14:paraId="3CD22AF5" w14:textId="77777777" w:rsidR="00047FCC" w:rsidRDefault="00047FCC" w:rsidP="006969FB">
      <w:pPr>
        <w:pStyle w:val="11"/>
        <w:spacing w:line="360" w:lineRule="auto"/>
        <w:ind w:firstLine="0"/>
        <w:jc w:val="center"/>
      </w:pPr>
    </w:p>
    <w:p w14:paraId="65C6D623" w14:textId="77777777" w:rsidR="00047FCC" w:rsidRDefault="00047FCC" w:rsidP="006969FB">
      <w:pPr>
        <w:pStyle w:val="11"/>
        <w:spacing w:line="360" w:lineRule="auto"/>
        <w:ind w:firstLine="0"/>
        <w:jc w:val="center"/>
      </w:pPr>
    </w:p>
    <w:p w14:paraId="1811F474" w14:textId="77777777" w:rsidR="00047FCC" w:rsidRDefault="00047FCC" w:rsidP="006969FB">
      <w:pPr>
        <w:pStyle w:val="11"/>
        <w:spacing w:line="360" w:lineRule="auto"/>
        <w:ind w:firstLine="0"/>
        <w:jc w:val="center"/>
      </w:pPr>
    </w:p>
    <w:p w14:paraId="03DBC3A9" w14:textId="77777777" w:rsidR="00047FCC" w:rsidRDefault="00047FCC" w:rsidP="006969FB">
      <w:pPr>
        <w:pStyle w:val="11"/>
        <w:spacing w:line="360" w:lineRule="auto"/>
        <w:ind w:firstLine="0"/>
        <w:jc w:val="center"/>
      </w:pPr>
    </w:p>
    <w:p w14:paraId="12468E8F" w14:textId="77777777" w:rsidR="00047FCC" w:rsidRPr="00047FCC" w:rsidRDefault="00047FCC" w:rsidP="006969FB">
      <w:pPr>
        <w:pStyle w:val="20"/>
        <w:spacing w:line="360" w:lineRule="auto"/>
        <w:rPr>
          <w:sz w:val="24"/>
          <w:szCs w:val="24"/>
        </w:rPr>
      </w:pPr>
    </w:p>
    <w:p w14:paraId="681AD3FC" w14:textId="77777777" w:rsidR="00047FCC" w:rsidRPr="00047FCC" w:rsidRDefault="00047FCC" w:rsidP="006969FB">
      <w:pPr>
        <w:pStyle w:val="20"/>
        <w:spacing w:line="360" w:lineRule="auto"/>
        <w:rPr>
          <w:sz w:val="24"/>
          <w:szCs w:val="24"/>
        </w:rPr>
      </w:pPr>
    </w:p>
    <w:p w14:paraId="7BB10CF2" w14:textId="67DEAB74" w:rsidR="00047FCC" w:rsidRDefault="00047FCC" w:rsidP="006969FB">
      <w:pPr>
        <w:pStyle w:val="2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6481DE" w14:textId="563DDCBE" w:rsidR="00047FCC" w:rsidRPr="00F61AC5" w:rsidRDefault="00F61AC5" w:rsidP="006969FB">
      <w:pPr>
        <w:pStyle w:val="20"/>
        <w:spacing w:line="360" w:lineRule="auto"/>
        <w:rPr>
          <w:b/>
          <w:bCs/>
          <w:sz w:val="24"/>
          <w:szCs w:val="24"/>
        </w:rPr>
      </w:pPr>
      <w:r w:rsidRPr="00F61AC5">
        <w:rPr>
          <w:b/>
          <w:bCs/>
          <w:sz w:val="24"/>
          <w:szCs w:val="24"/>
        </w:rPr>
        <w:lastRenderedPageBreak/>
        <w:t>Содержание</w:t>
      </w:r>
    </w:p>
    <w:p w14:paraId="2085BF88" w14:textId="77777777" w:rsidR="00F61AC5" w:rsidRPr="006969FB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6365F294" w14:textId="6302778D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r w:rsidRPr="00B51A80">
        <w:rPr>
          <w:rFonts w:ascii="Times New Roman" w:hAnsi="Times New Roman" w:cs="Times New Roman"/>
        </w:rPr>
        <w:fldChar w:fldCharType="begin"/>
      </w:r>
      <w:r w:rsidRPr="00B51A80">
        <w:rPr>
          <w:rFonts w:ascii="Times New Roman" w:hAnsi="Times New Roman" w:cs="Times New Roman"/>
        </w:rPr>
        <w:instrText xml:space="preserve"> TOC \o "1-2" \h \z \u </w:instrText>
      </w:r>
      <w:r w:rsidRPr="00B51A80">
        <w:rPr>
          <w:rFonts w:ascii="Times New Roman" w:hAnsi="Times New Roman" w:cs="Times New Roman"/>
        </w:rPr>
        <w:fldChar w:fldCharType="separate"/>
      </w:r>
      <w:hyperlink w:anchor="_Toc230602224" w:history="1">
        <w:r w:rsidRPr="00B51A80">
          <w:rPr>
            <w:rStyle w:val="aa"/>
            <w:rFonts w:ascii="Times New Roman" w:hAnsi="Times New Roman" w:cs="Times New Roman"/>
            <w:noProof/>
          </w:rPr>
          <w:t>1.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Общие положения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_Toc230602224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3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180B01" w14:textId="5E0E6076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25" w:history="1">
        <w:r w:rsidRPr="00B51A80">
          <w:rPr>
            <w:rStyle w:val="aa"/>
            <w:rFonts w:ascii="Times New Roman" w:hAnsi="Times New Roman" w:cs="Times New Roman"/>
            <w:noProof/>
          </w:rPr>
          <w:t>2.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Основные понятия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_Toc230602225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3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6B0D24" w14:textId="13483D0D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26" w:history="1">
        <w:r w:rsidRPr="00B51A80">
          <w:rPr>
            <w:rStyle w:val="aa"/>
            <w:rFonts w:ascii="Times New Roman" w:hAnsi="Times New Roman" w:cs="Times New Roman"/>
            <w:noProof/>
          </w:rPr>
          <w:t>3.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Правовое регулирования отношений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_Toc230602226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4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E3E782" w14:textId="17C5E976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27" w:history="1">
        <w:r w:rsidRPr="00B51A80">
          <w:rPr>
            <w:rStyle w:val="aa"/>
            <w:rFonts w:ascii="Times New Roman" w:hAnsi="Times New Roman" w:cs="Times New Roman"/>
            <w:noProof/>
          </w:rPr>
          <w:t>4.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Платные образовательные услуги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_Toc230602227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5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35405E" w14:textId="17437F32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28" w:history="1">
        <w:r w:rsidRPr="00B51A80">
          <w:rPr>
            <w:rStyle w:val="aa"/>
            <w:rFonts w:ascii="Times New Roman" w:hAnsi="Times New Roman" w:cs="Times New Roman"/>
            <w:noProof/>
          </w:rPr>
          <w:t>5.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Стоимость платных образовательных услуг, порядок оплаты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_Toc230602228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5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EF31D54" w14:textId="4974B568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29" w:history="1">
        <w:r w:rsidRPr="00B51A80">
          <w:rPr>
            <w:rStyle w:val="aa"/>
            <w:rFonts w:ascii="Times New Roman" w:hAnsi="Times New Roman" w:cs="Times New Roman"/>
            <w:noProof/>
          </w:rPr>
          <w:t>6.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Порядок комплектования групп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_Toc230602229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6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B90EC8" w14:textId="0EB48FBF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30" w:history="1">
        <w:r w:rsidRPr="00B51A80">
          <w:rPr>
            <w:rStyle w:val="aa"/>
            <w:rFonts w:ascii="Times New Roman" w:hAnsi="Times New Roman" w:cs="Times New Roman"/>
            <w:noProof/>
          </w:rPr>
          <w:t>7.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Порядок заключения договора об оказании платных образовательных услуг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_Toc230602230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7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7904BE" w14:textId="27352FA1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31" w:history="1">
        <w:r w:rsidRPr="00B51A80">
          <w:rPr>
            <w:rStyle w:val="aa"/>
            <w:rFonts w:ascii="Times New Roman" w:hAnsi="Times New Roman" w:cs="Times New Roman"/>
            <w:noProof/>
          </w:rPr>
          <w:t>8.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Исполнение договора об оказании платных образовательных услуг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_Toc230602231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9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B7D10E" w14:textId="0FC33C17" w:rsidR="00B51A80" w:rsidRPr="00B51A80" w:rsidRDefault="00B51A80" w:rsidP="00B51A80">
      <w:pPr>
        <w:pStyle w:val="12"/>
        <w:tabs>
          <w:tab w:val="left" w:pos="720"/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0602232" w:history="1">
        <w:r w:rsidRPr="00B51A80">
          <w:rPr>
            <w:rStyle w:val="aa"/>
            <w:rFonts w:ascii="Times New Roman" w:hAnsi="Times New Roman" w:cs="Times New Roman"/>
            <w:noProof/>
          </w:rPr>
          <w:t>9.</w:t>
        </w:r>
        <w:r w:rsidRPr="00B51A80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B51A80">
          <w:rPr>
            <w:rStyle w:val="aa"/>
            <w:rFonts w:ascii="Times New Roman" w:hAnsi="Times New Roman" w:cs="Times New Roman"/>
            <w:noProof/>
          </w:rPr>
          <w:t>Ответственность исполнителя и заказчика</w:t>
        </w:r>
        <w:r w:rsidRPr="00B51A80">
          <w:rPr>
            <w:rFonts w:ascii="Times New Roman" w:hAnsi="Times New Roman" w:cs="Times New Roman"/>
            <w:noProof/>
            <w:webHidden/>
          </w:rPr>
          <w:tab/>
        </w:r>
        <w:r w:rsidRPr="00B51A80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A80">
          <w:rPr>
            <w:rFonts w:ascii="Times New Roman" w:hAnsi="Times New Roman" w:cs="Times New Roman"/>
            <w:noProof/>
            <w:webHidden/>
          </w:rPr>
          <w:instrText xml:space="preserve"> PAGEREF _Toc230602232 \h </w:instrText>
        </w:r>
        <w:r w:rsidRPr="00B51A80">
          <w:rPr>
            <w:rFonts w:ascii="Times New Roman" w:hAnsi="Times New Roman" w:cs="Times New Roman"/>
            <w:noProof/>
            <w:webHidden/>
          </w:rPr>
        </w:r>
        <w:r w:rsidRPr="00B51A8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A80">
          <w:rPr>
            <w:rFonts w:ascii="Times New Roman" w:hAnsi="Times New Roman" w:cs="Times New Roman"/>
            <w:noProof/>
            <w:webHidden/>
          </w:rPr>
          <w:t>10</w:t>
        </w:r>
        <w:r w:rsidRPr="00B51A8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D4EEEA" w14:textId="30DBCC5F" w:rsidR="00F61AC5" w:rsidRDefault="00B51A80" w:rsidP="00B51A80">
      <w:pPr>
        <w:pStyle w:val="20"/>
        <w:spacing w:line="360" w:lineRule="auto"/>
        <w:rPr>
          <w:sz w:val="24"/>
          <w:szCs w:val="24"/>
        </w:rPr>
      </w:pPr>
      <w:r w:rsidRPr="00B51A80">
        <w:rPr>
          <w:rFonts w:eastAsia="Courier New"/>
          <w:sz w:val="24"/>
          <w:szCs w:val="24"/>
        </w:rPr>
        <w:fldChar w:fldCharType="end"/>
      </w:r>
    </w:p>
    <w:p w14:paraId="57E91C86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2B5D1659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052809E0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2DE2C271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0E4E3E01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19847E4C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62082982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5A1ED891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4C1DCA2C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4AF29E0C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787BEC2D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06A06C4A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316BF49B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3F6B892E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47183E41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4863279A" w14:textId="77777777" w:rsidR="00F61AC5" w:rsidRDefault="00F61AC5" w:rsidP="006969FB">
      <w:pPr>
        <w:pStyle w:val="20"/>
        <w:spacing w:line="360" w:lineRule="auto"/>
        <w:rPr>
          <w:sz w:val="24"/>
          <w:szCs w:val="24"/>
        </w:rPr>
      </w:pPr>
    </w:p>
    <w:p w14:paraId="712CD01E" w14:textId="28984621" w:rsidR="00F61AC5" w:rsidRDefault="00F61AC5" w:rsidP="006969FB">
      <w:pPr>
        <w:pStyle w:val="2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9124C5" w14:textId="73F7B964" w:rsidR="00FC069A" w:rsidRPr="00F61AC5" w:rsidRDefault="00F61AC5" w:rsidP="00B51A80">
      <w:pPr>
        <w:pStyle w:val="20"/>
        <w:numPr>
          <w:ilvl w:val="0"/>
          <w:numId w:val="1"/>
        </w:numPr>
        <w:tabs>
          <w:tab w:val="left" w:pos="851"/>
        </w:tabs>
        <w:spacing w:after="240" w:line="360" w:lineRule="auto"/>
        <w:ind w:firstLine="567"/>
        <w:jc w:val="left"/>
        <w:outlineLvl w:val="0"/>
        <w:rPr>
          <w:b/>
          <w:bCs/>
          <w:sz w:val="24"/>
          <w:szCs w:val="24"/>
        </w:rPr>
      </w:pPr>
      <w:bookmarkStart w:id="1" w:name="_Toc230602224"/>
      <w:bookmarkEnd w:id="0"/>
      <w:r w:rsidRPr="00F61AC5">
        <w:rPr>
          <w:b/>
          <w:bCs/>
          <w:sz w:val="24"/>
          <w:szCs w:val="24"/>
        </w:rPr>
        <w:lastRenderedPageBreak/>
        <w:t>Общие положения</w:t>
      </w:r>
      <w:bookmarkEnd w:id="1"/>
    </w:p>
    <w:p w14:paraId="243C77C1" w14:textId="291D54E8" w:rsidR="00FC069A" w:rsidRPr="00FF55CC" w:rsidRDefault="009208EE" w:rsidP="00FF55CC">
      <w:pPr>
        <w:pStyle w:val="11"/>
        <w:numPr>
          <w:ilvl w:val="1"/>
          <w:numId w:val="1"/>
        </w:numPr>
        <w:tabs>
          <w:tab w:val="left" w:pos="993"/>
        </w:tabs>
        <w:spacing w:line="360" w:lineRule="auto"/>
        <w:ind w:firstLine="567"/>
        <w:jc w:val="both"/>
      </w:pPr>
      <w:r w:rsidRPr="00FF55CC">
        <w:t>Настоящее Положение о порядке оказания платных образовательных услуг (далее</w:t>
      </w:r>
      <w:r>
        <w:t xml:space="preserve"> Положение) разработано в соответствии с Федеральным законом от 29.12.2012 г. № 273-ФЗ «Об образовании в Российской Федерации», Правилами оказания платных образовательных услуг, утвержденными постановлением Правительства Российской Федерации от 15.08.2013г. № 706, </w:t>
      </w:r>
      <w:r w:rsidR="00FF55CC">
        <w:t>У</w:t>
      </w:r>
      <w:r>
        <w:t xml:space="preserve">ставом </w:t>
      </w:r>
      <w:r w:rsidR="00C84EB0" w:rsidRPr="00FF694A">
        <w:t>Частное образовательное учреждение дополнительного профессионального образования «Центр обучения «Результат» (далее ЧОУ ДПО «ЦО «Результат»</w:t>
      </w:r>
      <w:r w:rsidR="00C84EB0">
        <w:t>)</w:t>
      </w:r>
      <w:r w:rsidR="00FF55CC">
        <w:t>.</w:t>
      </w:r>
    </w:p>
    <w:p w14:paraId="3ECAE6F4" w14:textId="37843A03" w:rsidR="00FC069A" w:rsidRDefault="009208EE" w:rsidP="006969FB">
      <w:pPr>
        <w:pStyle w:val="11"/>
        <w:numPr>
          <w:ilvl w:val="1"/>
          <w:numId w:val="1"/>
        </w:numPr>
        <w:tabs>
          <w:tab w:val="left" w:pos="993"/>
        </w:tabs>
        <w:spacing w:line="360" w:lineRule="auto"/>
        <w:ind w:firstLine="567"/>
        <w:jc w:val="both"/>
      </w:pPr>
      <w:r>
        <w:t xml:space="preserve">Настоящее Положение устанавливает порядок и условия оказания платных образовательных услуг </w:t>
      </w:r>
      <w:r w:rsidR="00FF55CC" w:rsidRPr="00FF694A">
        <w:t>ЧОУ ДПО «ЦО «Результат»</w:t>
      </w:r>
      <w:r>
        <w:t xml:space="preserve">, регламентирует образовательные отношения между </w:t>
      </w:r>
      <w:r w:rsidR="00FF55CC">
        <w:t>центром обучения</w:t>
      </w:r>
      <w:r>
        <w:t xml:space="preserve"> и обучающимися при оказании платных образовательных услуг, оформление возникновения, приостановления и прекращения этих отношений.</w:t>
      </w:r>
    </w:p>
    <w:p w14:paraId="090AEF31" w14:textId="613EC12B" w:rsidR="00FC069A" w:rsidRDefault="009208EE" w:rsidP="00FF55CC">
      <w:pPr>
        <w:pStyle w:val="11"/>
        <w:numPr>
          <w:ilvl w:val="1"/>
          <w:numId w:val="1"/>
        </w:numPr>
        <w:tabs>
          <w:tab w:val="left" w:pos="993"/>
        </w:tabs>
        <w:spacing w:after="240" w:line="360" w:lineRule="auto"/>
        <w:ind w:firstLine="567"/>
        <w:jc w:val="both"/>
      </w:pPr>
      <w:r>
        <w:t xml:space="preserve">Настоящее Положение обязательно для исполнения всеми обучающимися, иными лицами, заказывающими платные образовательные услуги, работниками </w:t>
      </w:r>
      <w:r w:rsidR="00FF55CC" w:rsidRPr="00FF694A">
        <w:t>ЧОУ ДПО «ЦО «Результат»</w:t>
      </w:r>
      <w:r>
        <w:t>.</w:t>
      </w:r>
    </w:p>
    <w:p w14:paraId="698E2A01" w14:textId="77777777" w:rsidR="00FC069A" w:rsidRPr="00FF55CC" w:rsidRDefault="009208EE" w:rsidP="00FF55CC">
      <w:pPr>
        <w:pStyle w:val="20"/>
        <w:numPr>
          <w:ilvl w:val="0"/>
          <w:numId w:val="1"/>
        </w:numPr>
        <w:tabs>
          <w:tab w:val="left" w:pos="851"/>
        </w:tabs>
        <w:spacing w:after="240" w:line="360" w:lineRule="auto"/>
        <w:ind w:firstLine="567"/>
        <w:jc w:val="left"/>
        <w:outlineLvl w:val="0"/>
        <w:rPr>
          <w:b/>
          <w:bCs/>
          <w:sz w:val="24"/>
          <w:szCs w:val="24"/>
        </w:rPr>
      </w:pPr>
      <w:bookmarkStart w:id="2" w:name="bookmark2"/>
      <w:bookmarkStart w:id="3" w:name="_Toc230602225"/>
      <w:r w:rsidRPr="00FF55CC">
        <w:rPr>
          <w:b/>
          <w:bCs/>
          <w:sz w:val="24"/>
          <w:szCs w:val="24"/>
        </w:rPr>
        <w:t>Основные понятия</w:t>
      </w:r>
      <w:bookmarkEnd w:id="2"/>
      <w:bookmarkEnd w:id="3"/>
    </w:p>
    <w:p w14:paraId="0DEE54DD" w14:textId="77777777" w:rsidR="00FC069A" w:rsidRDefault="009208EE" w:rsidP="006969FB">
      <w:pPr>
        <w:pStyle w:val="11"/>
        <w:spacing w:line="360" w:lineRule="auto"/>
        <w:ind w:firstLine="567"/>
        <w:jc w:val="both"/>
      </w:pPr>
      <w:r>
        <w:t>Основные понятия, используемые в настоящем Положении:</w:t>
      </w:r>
    </w:p>
    <w:p w14:paraId="0B3A565D" w14:textId="0D48F42D" w:rsidR="00FC069A" w:rsidRDefault="009208EE" w:rsidP="006969FB">
      <w:pPr>
        <w:pStyle w:val="11"/>
        <w:numPr>
          <w:ilvl w:val="0"/>
          <w:numId w:val="2"/>
        </w:numPr>
        <w:tabs>
          <w:tab w:val="left" w:pos="903"/>
        </w:tabs>
        <w:spacing w:line="360" w:lineRule="auto"/>
        <w:ind w:firstLine="567"/>
        <w:jc w:val="both"/>
      </w:pPr>
      <w:r>
        <w:t>«</w:t>
      </w:r>
      <w:r w:rsidR="00FF55CC">
        <w:t>З</w:t>
      </w:r>
      <w:r>
        <w:t>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14:paraId="299EA20E" w14:textId="4BA9A764" w:rsidR="00C84EB0" w:rsidRDefault="004C52DB" w:rsidP="006969FB">
      <w:pPr>
        <w:pStyle w:val="11"/>
        <w:numPr>
          <w:ilvl w:val="0"/>
          <w:numId w:val="2"/>
        </w:numPr>
        <w:tabs>
          <w:tab w:val="left" w:pos="851"/>
          <w:tab w:val="left" w:pos="1324"/>
        </w:tabs>
        <w:spacing w:line="360" w:lineRule="auto"/>
        <w:ind w:firstLine="567"/>
        <w:jc w:val="both"/>
      </w:pPr>
      <w:r>
        <w:t>«</w:t>
      </w:r>
      <w:r w:rsidR="00FF55CC">
        <w:t>И</w:t>
      </w:r>
      <w:r w:rsidR="009208EE">
        <w:t xml:space="preserve">сполнитель» - </w:t>
      </w:r>
      <w:r w:rsidR="00C84EB0" w:rsidRPr="00FF694A">
        <w:t>Частное образовательное учреждение дополнительного профессионального образования «Центр обучения «Результат» (далее ЧОУ ДПО «ЦО «Результат»</w:t>
      </w:r>
      <w:r w:rsidR="00FF55CC">
        <w:t>;</w:t>
      </w:r>
      <w:r w:rsidR="00C84EB0" w:rsidRPr="00FF694A">
        <w:t xml:space="preserve"> </w:t>
      </w:r>
    </w:p>
    <w:p w14:paraId="75A3291A" w14:textId="7A8FA68C" w:rsidR="00FC069A" w:rsidRDefault="00C84EB0" w:rsidP="006969FB">
      <w:pPr>
        <w:pStyle w:val="11"/>
        <w:numPr>
          <w:ilvl w:val="0"/>
          <w:numId w:val="2"/>
        </w:numPr>
        <w:tabs>
          <w:tab w:val="left" w:pos="851"/>
          <w:tab w:val="left" w:pos="1324"/>
        </w:tabs>
        <w:spacing w:line="360" w:lineRule="auto"/>
        <w:ind w:firstLine="567"/>
        <w:jc w:val="both"/>
      </w:pPr>
      <w:r>
        <w:t>«</w:t>
      </w:r>
      <w:r w:rsidR="009208EE">
        <w:t>обучающийся» - физическое лицо, осваивающее образовательную программу;</w:t>
      </w:r>
    </w:p>
    <w:p w14:paraId="0F6CC209" w14:textId="0FD5A35B" w:rsidR="00FC069A" w:rsidRDefault="009208EE" w:rsidP="00FF55CC">
      <w:pPr>
        <w:pStyle w:val="11"/>
        <w:numPr>
          <w:ilvl w:val="0"/>
          <w:numId w:val="2"/>
        </w:numPr>
        <w:tabs>
          <w:tab w:val="left" w:pos="900"/>
        </w:tabs>
        <w:spacing w:after="240" w:line="360" w:lineRule="auto"/>
        <w:ind w:firstLine="567"/>
        <w:jc w:val="both"/>
      </w:pPr>
      <w:r>
        <w:t>«платные образовательные услуги» - осуществление образовательной деятельности по заданиям и за счет средств юридических лиц по договорам об образовании, заключаемым при приеме на обучение (далее - договор)</w:t>
      </w:r>
      <w:r w:rsidR="00FF55CC">
        <w:t>.</w:t>
      </w:r>
    </w:p>
    <w:p w14:paraId="7528D985" w14:textId="4C4FF951" w:rsidR="00FC069A" w:rsidRPr="00F61AC5" w:rsidRDefault="009208EE" w:rsidP="00FF55CC">
      <w:pPr>
        <w:pStyle w:val="20"/>
        <w:numPr>
          <w:ilvl w:val="0"/>
          <w:numId w:val="1"/>
        </w:numPr>
        <w:tabs>
          <w:tab w:val="left" w:pos="851"/>
        </w:tabs>
        <w:spacing w:after="240" w:line="360" w:lineRule="auto"/>
        <w:ind w:firstLine="567"/>
        <w:jc w:val="left"/>
        <w:outlineLvl w:val="0"/>
        <w:rPr>
          <w:b/>
          <w:bCs/>
          <w:sz w:val="24"/>
          <w:szCs w:val="24"/>
        </w:rPr>
      </w:pPr>
      <w:bookmarkStart w:id="4" w:name="bookmark4"/>
      <w:bookmarkStart w:id="5" w:name="_Toc230602226"/>
      <w:r w:rsidRPr="00F61AC5">
        <w:rPr>
          <w:b/>
          <w:bCs/>
          <w:sz w:val="24"/>
          <w:szCs w:val="24"/>
        </w:rPr>
        <w:t>Правовое регулирования отношений</w:t>
      </w:r>
      <w:bookmarkEnd w:id="4"/>
      <w:bookmarkEnd w:id="5"/>
    </w:p>
    <w:p w14:paraId="3B2DCACA" w14:textId="370F4971" w:rsidR="00FC069A" w:rsidRDefault="009208EE" w:rsidP="006969FB">
      <w:pPr>
        <w:pStyle w:val="11"/>
        <w:numPr>
          <w:ilvl w:val="1"/>
          <w:numId w:val="3"/>
        </w:numPr>
        <w:tabs>
          <w:tab w:val="left" w:pos="1179"/>
        </w:tabs>
        <w:spacing w:line="360" w:lineRule="auto"/>
        <w:ind w:firstLine="567"/>
        <w:jc w:val="both"/>
      </w:pPr>
      <w:r>
        <w:t xml:space="preserve">Отношения, возникающие между </w:t>
      </w:r>
      <w:r w:rsidR="00FF55CC" w:rsidRPr="00FF694A">
        <w:t>ЧОУ ДПО «ЦО «Результат»</w:t>
      </w:r>
      <w:r>
        <w:t xml:space="preserve"> и заказчиками при оказании платных образовательных услуг, регулируются Конституцией Российской </w:t>
      </w:r>
      <w:r>
        <w:lastRenderedPageBreak/>
        <w:t xml:space="preserve">Федерации, Гражданским кодексом Российской Федерации Закон РФ от 07.02.1992 </w:t>
      </w:r>
      <w:r>
        <w:rPr>
          <w:lang w:val="en-US" w:eastAsia="en-US" w:bidi="en-US"/>
        </w:rPr>
        <w:t>N</w:t>
      </w:r>
      <w:r w:rsidRPr="00047FCC">
        <w:rPr>
          <w:lang w:eastAsia="en-US" w:bidi="en-US"/>
        </w:rPr>
        <w:t xml:space="preserve"> </w:t>
      </w:r>
      <w:r>
        <w:t>2300-1 (</w:t>
      </w:r>
      <w:proofErr w:type="spellStart"/>
      <w:r>
        <w:t>рсд</w:t>
      </w:r>
      <w:proofErr w:type="spellEnd"/>
      <w:r>
        <w:t xml:space="preserve">. от 03.07.2016) </w:t>
      </w:r>
      <w:r w:rsidR="00FF55CC">
        <w:t>«</w:t>
      </w:r>
      <w:r>
        <w:t>О защите прав потребителей</w:t>
      </w:r>
      <w:r w:rsidR="00FF55CC">
        <w:t>»</w:t>
      </w:r>
      <w:r>
        <w:t>. Федеральным законом от 29 декабря 2012</w:t>
      </w:r>
      <w:r w:rsidR="00FF55CC">
        <w:t> </w:t>
      </w:r>
      <w:r>
        <w:t xml:space="preserve">г. </w:t>
      </w:r>
      <w:r>
        <w:rPr>
          <w:lang w:val="en-US" w:eastAsia="en-US" w:bidi="en-US"/>
        </w:rPr>
        <w:t>N</w:t>
      </w:r>
      <w:r w:rsidRPr="00047FCC">
        <w:rPr>
          <w:lang w:eastAsia="en-US" w:bidi="en-US"/>
        </w:rPr>
        <w:t xml:space="preserve"> </w:t>
      </w:r>
      <w:r>
        <w:t>273-ФЗ «Об образовании в Российской Федерации», Правилами оказания платных образовательных услуг, утвержденными постановлением Правительства Российской Федерации от 15 августа 2013</w:t>
      </w:r>
      <w:r w:rsidR="00FF55CC">
        <w:t> </w:t>
      </w:r>
      <w:r>
        <w:t xml:space="preserve">г № 706, а также другими федеральными законами, иными нормативными правовыми актами Российской Федерации, Уставом, настоящим Положением и иными локальными нормативными актами </w:t>
      </w:r>
      <w:r w:rsidR="00FF55CC" w:rsidRPr="00FF694A">
        <w:t>ЧОУ ДПО «ЦО «Результат»</w:t>
      </w:r>
      <w:r>
        <w:t>, содержащими нормы, регулирующие возникающие при оказании платных образовательных услуг отношения, договором об образовании, заключаемым при приеме на обучение.</w:t>
      </w:r>
    </w:p>
    <w:p w14:paraId="66C96A71" w14:textId="75A49D98" w:rsidR="00FC069A" w:rsidRDefault="009208EE" w:rsidP="006969FB">
      <w:pPr>
        <w:pStyle w:val="11"/>
        <w:numPr>
          <w:ilvl w:val="1"/>
          <w:numId w:val="3"/>
        </w:numPr>
        <w:tabs>
          <w:tab w:val="left" w:pos="1184"/>
        </w:tabs>
        <w:spacing w:after="280" w:line="360" w:lineRule="auto"/>
        <w:ind w:firstLine="567"/>
        <w:jc w:val="both"/>
      </w:pPr>
      <w:r>
        <w:t xml:space="preserve">Нормы, возникающие между </w:t>
      </w:r>
      <w:r w:rsidR="00FF55CC">
        <w:t>центром обучения</w:t>
      </w:r>
      <w:r>
        <w:t xml:space="preserve"> и заказчиками при оказании платных образовательных услуг и содержащиеся в настоящем Положении и иных локальных нормативных актах, договоре об образовании, должны соответствовать требованиям, установленным действующим законодательством. В случае несоответствия норм, применяются нормы действующего законодательства.</w:t>
      </w:r>
    </w:p>
    <w:p w14:paraId="580560B1" w14:textId="77777777" w:rsidR="00FC069A" w:rsidRPr="00F61AC5" w:rsidRDefault="009208EE" w:rsidP="006969FB">
      <w:pPr>
        <w:pStyle w:val="10"/>
        <w:keepNext/>
        <w:keepLines/>
        <w:numPr>
          <w:ilvl w:val="0"/>
          <w:numId w:val="3"/>
        </w:numPr>
        <w:tabs>
          <w:tab w:val="left" w:pos="851"/>
        </w:tabs>
        <w:spacing w:after="420" w:line="360" w:lineRule="auto"/>
        <w:ind w:firstLine="567"/>
        <w:jc w:val="left"/>
        <w:rPr>
          <w:b/>
          <w:bCs/>
          <w:sz w:val="24"/>
          <w:szCs w:val="24"/>
        </w:rPr>
      </w:pPr>
      <w:bookmarkStart w:id="6" w:name="bookmark6"/>
      <w:bookmarkStart w:id="7" w:name="_Toc230602227"/>
      <w:r w:rsidRPr="00F61AC5">
        <w:rPr>
          <w:b/>
          <w:bCs/>
          <w:sz w:val="24"/>
          <w:szCs w:val="24"/>
        </w:rPr>
        <w:t>Платные образовательные услуги</w:t>
      </w:r>
      <w:bookmarkEnd w:id="6"/>
      <w:bookmarkEnd w:id="7"/>
    </w:p>
    <w:p w14:paraId="615B58DD" w14:textId="63A79614" w:rsidR="00FC069A" w:rsidRDefault="000B1537" w:rsidP="006969FB">
      <w:pPr>
        <w:pStyle w:val="11"/>
        <w:numPr>
          <w:ilvl w:val="1"/>
          <w:numId w:val="3"/>
        </w:numPr>
        <w:tabs>
          <w:tab w:val="left" w:pos="1400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осуществляет образовательную деятельность в соответствии с предметом, целями и перечнем видов деятельности, определенными </w:t>
      </w:r>
      <w:r>
        <w:t>У</w:t>
      </w:r>
      <w:r w:rsidR="009208EE">
        <w:t>ставом.</w:t>
      </w:r>
    </w:p>
    <w:p w14:paraId="086D0C13" w14:textId="6C47FBF5" w:rsidR="00FC069A" w:rsidRDefault="000B1537" w:rsidP="006969FB">
      <w:pPr>
        <w:pStyle w:val="11"/>
        <w:numPr>
          <w:ilvl w:val="1"/>
          <w:numId w:val="3"/>
        </w:numPr>
        <w:tabs>
          <w:tab w:val="left" w:pos="1400"/>
        </w:tabs>
        <w:spacing w:line="360" w:lineRule="auto"/>
        <w:ind w:firstLine="567"/>
        <w:jc w:val="both"/>
      </w:pPr>
      <w:r w:rsidRPr="00FF694A">
        <w:t>ЧОУ ДПО «ЦО «Результат»</w:t>
      </w:r>
      <w:r>
        <w:t xml:space="preserve"> </w:t>
      </w:r>
      <w:r w:rsidR="009208EE">
        <w:t xml:space="preserve">вправе осуществлять образовательную </w:t>
      </w:r>
      <w:r w:rsidR="006969FB">
        <w:t>деятельность,</w:t>
      </w:r>
      <w:r w:rsidR="009208EE">
        <w:t xml:space="preserve"> </w:t>
      </w:r>
      <w:r>
        <w:t>п</w:t>
      </w:r>
      <w:r w:rsidR="009208EE">
        <w:t>о образовательным программам, вид и направленность которых зафиксирована в приложении к лицензии на осуществление образовательной деятельности.</w:t>
      </w:r>
    </w:p>
    <w:p w14:paraId="5A74FD0F" w14:textId="23C39AF3" w:rsidR="00FC069A" w:rsidRDefault="009208EE" w:rsidP="006969FB">
      <w:pPr>
        <w:pStyle w:val="11"/>
        <w:numPr>
          <w:ilvl w:val="1"/>
          <w:numId w:val="3"/>
        </w:numPr>
        <w:tabs>
          <w:tab w:val="left" w:pos="1400"/>
        </w:tabs>
        <w:spacing w:line="360" w:lineRule="auto"/>
        <w:ind w:firstLine="567"/>
        <w:jc w:val="both"/>
      </w:pPr>
      <w:r>
        <w:t xml:space="preserve">Платные образовательные услуги представляют собой осуществление образовательной деятельности за счет средств юридических лиц по договору об </w:t>
      </w:r>
      <w:r w:rsidR="000B1537">
        <w:t>оказании услуг</w:t>
      </w:r>
      <w:r>
        <w:t>, заключаемом при приеме на обучение.</w:t>
      </w:r>
    </w:p>
    <w:p w14:paraId="5477C7DB" w14:textId="1D24140D" w:rsidR="00FC069A" w:rsidRDefault="000B1537" w:rsidP="006969FB">
      <w:pPr>
        <w:pStyle w:val="11"/>
        <w:numPr>
          <w:ilvl w:val="1"/>
          <w:numId w:val="3"/>
        </w:numPr>
        <w:tabs>
          <w:tab w:val="left" w:pos="1400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самостоятельно в соответствии с </w:t>
      </w:r>
      <w:r>
        <w:t>У</w:t>
      </w:r>
      <w:r w:rsidR="009208EE">
        <w:t>ставом определяет возможность оказания платных образовательных услуг в зависимости от материальной базы, численного состава и квалификации персонала, спроса на услугу и других обстоятельств.</w:t>
      </w:r>
    </w:p>
    <w:p w14:paraId="123B0576" w14:textId="05318A56" w:rsidR="00FC069A" w:rsidRDefault="000B1537" w:rsidP="006969FB">
      <w:pPr>
        <w:pStyle w:val="11"/>
        <w:numPr>
          <w:ilvl w:val="1"/>
          <w:numId w:val="3"/>
        </w:numPr>
        <w:tabs>
          <w:tab w:val="left" w:pos="1400"/>
        </w:tabs>
        <w:spacing w:after="340" w:line="360" w:lineRule="auto"/>
        <w:ind w:firstLine="567"/>
        <w:jc w:val="both"/>
      </w:pPr>
      <w:r>
        <w:t>Центр обучения</w:t>
      </w:r>
      <w:r w:rsidR="009208EE">
        <w:t xml:space="preserve"> самостоятельно формирует и утверждает перечень платных образовательных услуг. В соответствии с имеющимися условиями и с учетом запросов и потребностей </w:t>
      </w:r>
      <w:r w:rsidR="00B75B16">
        <w:t>о</w:t>
      </w:r>
      <w:r w:rsidR="009208EE">
        <w:t>рганизаци</w:t>
      </w:r>
      <w:r w:rsidR="00B75B16">
        <w:t>й</w:t>
      </w:r>
      <w:r w:rsidR="009208EE">
        <w:t xml:space="preserve"> определяет контингент обучающихся, разрабатывает и утверждает образовательные программы, учебный рабочий план, расписание занятий, стоимость </w:t>
      </w:r>
      <w:r w:rsidR="009208EE">
        <w:lastRenderedPageBreak/>
        <w:t>оказываемых услуг, образец заключаемого с обучающимися, заказчиками договора на образование, иные условия оказания платных образовательных услуг.</w:t>
      </w:r>
    </w:p>
    <w:p w14:paraId="7D4D3EBB" w14:textId="77777777" w:rsidR="00FC069A" w:rsidRPr="00F61AC5" w:rsidRDefault="009208EE" w:rsidP="006969FB">
      <w:pPr>
        <w:pStyle w:val="10"/>
        <w:keepNext/>
        <w:keepLines/>
        <w:numPr>
          <w:ilvl w:val="0"/>
          <w:numId w:val="3"/>
        </w:numPr>
        <w:tabs>
          <w:tab w:val="left" w:pos="851"/>
        </w:tabs>
        <w:spacing w:after="240" w:line="360" w:lineRule="auto"/>
        <w:ind w:firstLine="567"/>
        <w:jc w:val="left"/>
        <w:rPr>
          <w:b/>
          <w:bCs/>
          <w:sz w:val="24"/>
          <w:szCs w:val="24"/>
        </w:rPr>
      </w:pPr>
      <w:bookmarkStart w:id="8" w:name="bookmark8"/>
      <w:bookmarkStart w:id="9" w:name="_Toc230602228"/>
      <w:r w:rsidRPr="00F61AC5">
        <w:rPr>
          <w:b/>
          <w:bCs/>
          <w:sz w:val="24"/>
          <w:szCs w:val="24"/>
        </w:rPr>
        <w:t>Стоимость платных образовательных услуг, порядок оплаты</w:t>
      </w:r>
      <w:bookmarkEnd w:id="8"/>
      <w:bookmarkEnd w:id="9"/>
    </w:p>
    <w:p w14:paraId="176C74FC" w14:textId="04FE4A7E" w:rsidR="00FC069A" w:rsidRDefault="00B75B16" w:rsidP="006969FB">
      <w:pPr>
        <w:pStyle w:val="11"/>
        <w:numPr>
          <w:ilvl w:val="1"/>
          <w:numId w:val="3"/>
        </w:numPr>
        <w:tabs>
          <w:tab w:val="left" w:pos="1087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самостоятельно утверждает размер платы на оказываемые платные образовательные услуги.</w:t>
      </w:r>
    </w:p>
    <w:p w14:paraId="36D0B480" w14:textId="77777777" w:rsidR="00FC069A" w:rsidRDefault="009208EE" w:rsidP="006969FB">
      <w:pPr>
        <w:pStyle w:val="11"/>
        <w:numPr>
          <w:ilvl w:val="1"/>
          <w:numId w:val="3"/>
        </w:numPr>
        <w:tabs>
          <w:tab w:val="left" w:pos="1177"/>
        </w:tabs>
        <w:spacing w:line="360" w:lineRule="auto"/>
        <w:ind w:firstLine="567"/>
        <w:jc w:val="both"/>
      </w:pPr>
      <w:r>
        <w:t>Стоимость обучения по каждой образовательной программе определяется на основе расчета экономически обоснованных затрат материальных и трудовых ресурсов и прибыли, обеспечивающей финансирование других обоснованных затрат и налогов.</w:t>
      </w:r>
    </w:p>
    <w:p w14:paraId="7FA95AE1" w14:textId="77777777" w:rsidR="00FC069A" w:rsidRDefault="009208EE" w:rsidP="006969FB">
      <w:pPr>
        <w:pStyle w:val="11"/>
        <w:numPr>
          <w:ilvl w:val="1"/>
          <w:numId w:val="3"/>
        </w:numPr>
        <w:tabs>
          <w:tab w:val="left" w:pos="1188"/>
        </w:tabs>
        <w:spacing w:line="360" w:lineRule="auto"/>
        <w:ind w:firstLine="567"/>
        <w:jc w:val="both"/>
      </w:pPr>
      <w:r>
        <w:t>Стоимость обучения по каждой образовательной программе определяется на основании размера расчётных затрат на оказание платных услуг, а также размера расчётных затрат на содержание имущества организации с учетом:</w:t>
      </w:r>
    </w:p>
    <w:p w14:paraId="1F10556A" w14:textId="77777777" w:rsidR="00FC069A" w:rsidRDefault="009208EE" w:rsidP="006969FB">
      <w:pPr>
        <w:pStyle w:val="11"/>
        <w:numPr>
          <w:ilvl w:val="0"/>
          <w:numId w:val="15"/>
        </w:numPr>
        <w:tabs>
          <w:tab w:val="left" w:pos="851"/>
          <w:tab w:val="left" w:pos="1147"/>
        </w:tabs>
        <w:spacing w:line="360" w:lineRule="auto"/>
        <w:ind w:firstLine="567"/>
        <w:jc w:val="both"/>
      </w:pPr>
      <w:r>
        <w:t>анализа фактических затрат организации на оказание платных услуг в предшествующие периоды;</w:t>
      </w:r>
    </w:p>
    <w:p w14:paraId="106331EE" w14:textId="5C9227ED" w:rsidR="00FC069A" w:rsidRDefault="009208EE" w:rsidP="006969FB">
      <w:pPr>
        <w:pStyle w:val="11"/>
        <w:numPr>
          <w:ilvl w:val="0"/>
          <w:numId w:val="15"/>
        </w:numPr>
        <w:tabs>
          <w:tab w:val="left" w:pos="851"/>
          <w:tab w:val="left" w:pos="1147"/>
        </w:tabs>
        <w:spacing w:line="360" w:lineRule="auto"/>
        <w:ind w:firstLine="567"/>
        <w:jc w:val="both"/>
      </w:pPr>
      <w:r>
        <w:t>анализа существующего и прогнозируемого объема рыночных предложений на аналогичные услуги и уровня цен (тарифов) на них</w:t>
      </w:r>
      <w:r w:rsidR="00B75B16">
        <w:t xml:space="preserve">, а также </w:t>
      </w:r>
      <w:r>
        <w:t>спроса на аналогичные услуги.</w:t>
      </w:r>
    </w:p>
    <w:p w14:paraId="5120908D" w14:textId="77777777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>Стоимость обучения по каждой образовательной программе устанавливается на основании расчёта, включающего в себя:</w:t>
      </w:r>
    </w:p>
    <w:p w14:paraId="6956401F" w14:textId="77777777" w:rsidR="00FC069A" w:rsidRDefault="009208EE" w:rsidP="006969FB">
      <w:pPr>
        <w:pStyle w:val="11"/>
        <w:numPr>
          <w:ilvl w:val="0"/>
          <w:numId w:val="5"/>
        </w:numPr>
        <w:tabs>
          <w:tab w:val="left" w:pos="918"/>
        </w:tabs>
        <w:spacing w:line="360" w:lineRule="auto"/>
        <w:ind w:firstLine="567"/>
        <w:jc w:val="both"/>
      </w:pPr>
      <w:r>
        <w:t>оплату труда работников, задействованных в системе платных образовательных услуг, с учётом квалификации;</w:t>
      </w:r>
    </w:p>
    <w:p w14:paraId="2CE6C95E" w14:textId="77777777" w:rsidR="00FC069A" w:rsidRDefault="009208EE" w:rsidP="006969F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</w:pPr>
      <w:r>
        <w:t>затраты на аренду помещений, сооружений, земельных участков;</w:t>
      </w:r>
    </w:p>
    <w:p w14:paraId="2CC7E867" w14:textId="77777777" w:rsidR="00FC069A" w:rsidRDefault="009208EE" w:rsidP="006969F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</w:pPr>
      <w:r>
        <w:t>затраты на коммунальные услуги;</w:t>
      </w:r>
    </w:p>
    <w:p w14:paraId="0C2B7550" w14:textId="77777777" w:rsidR="00FC069A" w:rsidRDefault="009208EE" w:rsidP="006969F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</w:pPr>
      <w:r>
        <w:t>затраты на развитие материально-технической базы;</w:t>
      </w:r>
    </w:p>
    <w:p w14:paraId="7A4032E2" w14:textId="77777777" w:rsidR="00FC069A" w:rsidRDefault="009208EE" w:rsidP="006969F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</w:pPr>
      <w:r>
        <w:t>прочие расходы.</w:t>
      </w:r>
    </w:p>
    <w:p w14:paraId="0BED0A7B" w14:textId="06611CD8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 xml:space="preserve">Доход от оказания платных образовательных услуг используется </w:t>
      </w:r>
      <w:r w:rsidR="00B75B16" w:rsidRPr="00FF694A">
        <w:t>ЧОУ ДПО «ЦО «Результат»</w:t>
      </w:r>
      <w:r>
        <w:t xml:space="preserve"> в соответствии с уставными целями.</w:t>
      </w:r>
    </w:p>
    <w:p w14:paraId="1FB7C642" w14:textId="69197CE7" w:rsidR="00FC069A" w:rsidRDefault="00B75B16" w:rsidP="006969FB">
      <w:pPr>
        <w:pStyle w:val="11"/>
        <w:numPr>
          <w:ilvl w:val="1"/>
          <w:numId w:val="3"/>
        </w:numPr>
        <w:tabs>
          <w:tab w:val="left" w:pos="1195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683DA6F1" w14:textId="77777777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 xml:space="preserve">Стоимость обучения по каждой образовательной программе, основания и порядок </w:t>
      </w:r>
      <w:r>
        <w:lastRenderedPageBreak/>
        <w:t>снижения стоимости платных образовательных услуг утверждаются директором и доводятся до сведения заказчика и (или) обучающегося.</w:t>
      </w:r>
    </w:p>
    <w:p w14:paraId="203A6B02" w14:textId="77777777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after="180" w:line="360" w:lineRule="auto"/>
        <w:ind w:firstLine="567"/>
        <w:jc w:val="both"/>
      </w:pPr>
      <w:r>
        <w:t>Заказчик обязан оплатить стоимость образовательных услуг в порядке и в сроки, указанные в договоре.</w:t>
      </w:r>
    </w:p>
    <w:p w14:paraId="7C27DE13" w14:textId="237C4403" w:rsidR="00FC069A" w:rsidRPr="00F61AC5" w:rsidRDefault="009208EE" w:rsidP="006969FB">
      <w:pPr>
        <w:pStyle w:val="10"/>
        <w:keepNext/>
        <w:keepLines/>
        <w:numPr>
          <w:ilvl w:val="0"/>
          <w:numId w:val="3"/>
        </w:numPr>
        <w:tabs>
          <w:tab w:val="left" w:pos="851"/>
        </w:tabs>
        <w:spacing w:after="240" w:line="360" w:lineRule="auto"/>
        <w:ind w:firstLine="567"/>
        <w:jc w:val="left"/>
        <w:rPr>
          <w:b/>
          <w:bCs/>
          <w:sz w:val="24"/>
          <w:szCs w:val="24"/>
        </w:rPr>
      </w:pPr>
      <w:bookmarkStart w:id="10" w:name="bookmark10"/>
      <w:bookmarkStart w:id="11" w:name="_Toc230602229"/>
      <w:r w:rsidRPr="00F61AC5">
        <w:rPr>
          <w:b/>
          <w:bCs/>
          <w:sz w:val="24"/>
          <w:szCs w:val="24"/>
        </w:rPr>
        <w:t>Порядок комплектования групп</w:t>
      </w:r>
      <w:bookmarkEnd w:id="10"/>
      <w:bookmarkEnd w:id="11"/>
    </w:p>
    <w:p w14:paraId="207F8181" w14:textId="6152B321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 xml:space="preserve">Прием обучающихся в </w:t>
      </w:r>
      <w:r w:rsidR="00B75B16" w:rsidRPr="00FF694A">
        <w:t>ЧОУ ДПО «ЦО «Результат»</w:t>
      </w:r>
      <w:r>
        <w:t>, осуществляется в соответствии с Правилами приема обучающихся па основании заявлений от физических или юридических лиц.</w:t>
      </w:r>
    </w:p>
    <w:p w14:paraId="5697FC6A" w14:textId="77777777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>Комплектование групп проводится на основании заключенных договоров об оказании платных образовательных услуг.</w:t>
      </w:r>
    </w:p>
    <w:p w14:paraId="1FBB6472" w14:textId="1BBDCAF7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 xml:space="preserve">Количество обучающихся в одной группе зависит от специфики курса и материально- технических возможностей </w:t>
      </w:r>
      <w:r w:rsidR="00B75B16" w:rsidRPr="00FF694A">
        <w:t>ЧОУ ДПО «ЦО «Результат»</w:t>
      </w:r>
      <w:r>
        <w:t>.</w:t>
      </w:r>
    </w:p>
    <w:p w14:paraId="73093F81" w14:textId="3C0223EE" w:rsidR="00FC069A" w:rsidRDefault="004C52DB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>П</w:t>
      </w:r>
      <w:r w:rsidR="009208EE">
        <w:t>рием на обучение за счет средств физических и (или) юридических лиц осуществляется на основании приказа директора. Приказом директора утверждается количественный и списочный состав групп обучения.</w:t>
      </w:r>
    </w:p>
    <w:p w14:paraId="44D62CC0" w14:textId="7E8422C1" w:rsidR="00FC069A" w:rsidRDefault="009208EE" w:rsidP="006969FB">
      <w:pPr>
        <w:pStyle w:val="11"/>
        <w:numPr>
          <w:ilvl w:val="1"/>
          <w:numId w:val="3"/>
        </w:numPr>
        <w:tabs>
          <w:tab w:val="left" w:pos="1213"/>
        </w:tabs>
        <w:spacing w:line="360" w:lineRule="auto"/>
        <w:ind w:firstLine="567"/>
        <w:jc w:val="both"/>
      </w:pPr>
      <w:r>
        <w:t xml:space="preserve">Права и обязанности обучающегося, предусмотренные законодательством об образовании, Правилами внутреннего распорядка обучающихся и иными локальными нормативными актами </w:t>
      </w:r>
      <w:r w:rsidR="00B75B16" w:rsidRPr="00FF694A">
        <w:t>ЧОУ ДПО «ЦО «Результат»</w:t>
      </w:r>
      <w:r>
        <w:t>, возникают у лица, принятого па обучение, с даты, указанной в приказе о приеме лица на обучение.</w:t>
      </w:r>
    </w:p>
    <w:p w14:paraId="677FA960" w14:textId="3E97ECC8" w:rsidR="00FC069A" w:rsidRDefault="00B75B16" w:rsidP="006969FB">
      <w:pPr>
        <w:pStyle w:val="11"/>
        <w:numPr>
          <w:ilvl w:val="1"/>
          <w:numId w:val="3"/>
        </w:numPr>
        <w:tabs>
          <w:tab w:val="left" w:pos="993"/>
          <w:tab w:val="left" w:pos="1884"/>
        </w:tabs>
        <w:spacing w:after="240" w:line="360" w:lineRule="auto"/>
        <w:ind w:firstLine="567"/>
        <w:jc w:val="both"/>
      </w:pPr>
      <w:r>
        <w:t xml:space="preserve">После заключения договора на оказание услуг издается </w:t>
      </w:r>
      <w:r w:rsidR="009208EE">
        <w:t>приказ о приеме лица на обучение.</w:t>
      </w:r>
    </w:p>
    <w:p w14:paraId="2791A9BC" w14:textId="236CE43A" w:rsidR="00FC069A" w:rsidRPr="00F61AC5" w:rsidRDefault="009208EE" w:rsidP="006969FB">
      <w:pPr>
        <w:pStyle w:val="10"/>
        <w:keepNext/>
        <w:keepLines/>
        <w:numPr>
          <w:ilvl w:val="0"/>
          <w:numId w:val="3"/>
        </w:numPr>
        <w:tabs>
          <w:tab w:val="left" w:pos="851"/>
        </w:tabs>
        <w:spacing w:after="300" w:line="360" w:lineRule="auto"/>
        <w:ind w:firstLine="567"/>
        <w:jc w:val="both"/>
        <w:rPr>
          <w:b/>
          <w:bCs/>
          <w:sz w:val="24"/>
          <w:szCs w:val="24"/>
        </w:rPr>
      </w:pPr>
      <w:bookmarkStart w:id="12" w:name="bookmark12"/>
      <w:bookmarkStart w:id="13" w:name="_Toc230602230"/>
      <w:r w:rsidRPr="00F61AC5">
        <w:rPr>
          <w:b/>
          <w:bCs/>
          <w:sz w:val="24"/>
          <w:szCs w:val="24"/>
        </w:rPr>
        <w:t>Порядок заключения договора об оказании платных образовательных услуг</w:t>
      </w:r>
      <w:bookmarkEnd w:id="12"/>
      <w:bookmarkEnd w:id="13"/>
    </w:p>
    <w:p w14:paraId="1A294D51" w14:textId="3710D34D" w:rsidR="00FC069A" w:rsidRDefault="00B75B16" w:rsidP="006969FB">
      <w:pPr>
        <w:pStyle w:val="11"/>
        <w:numPr>
          <w:ilvl w:val="1"/>
          <w:numId w:val="3"/>
        </w:numPr>
        <w:tabs>
          <w:tab w:val="left" w:pos="1195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до заключения договора и в период его действия предоставляет заказчику достоверную информацию о себе и об оказываемых платных образовательных услугах.</w:t>
      </w:r>
    </w:p>
    <w:p w14:paraId="3D87E2DC" w14:textId="4DB5161B" w:rsidR="00FC069A" w:rsidRDefault="00B75B16" w:rsidP="006969FB">
      <w:pPr>
        <w:pStyle w:val="11"/>
        <w:numPr>
          <w:ilvl w:val="1"/>
          <w:numId w:val="3"/>
        </w:numPr>
        <w:tabs>
          <w:tab w:val="left" w:pos="1195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обязана ознакомить поступающего со своим </w:t>
      </w:r>
      <w:r>
        <w:t>У</w:t>
      </w:r>
      <w:r w:rsidR="009208EE">
        <w:t>ставом, с лицензией па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2116E1DF" w14:textId="0FECD1E7" w:rsidR="00FC069A" w:rsidRDefault="00B75B16" w:rsidP="006969FB">
      <w:pPr>
        <w:pStyle w:val="11"/>
        <w:numPr>
          <w:ilvl w:val="1"/>
          <w:numId w:val="3"/>
        </w:numPr>
        <w:tabs>
          <w:tab w:val="left" w:pos="1187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обязана довести до заказчика информацию, </w:t>
      </w:r>
      <w:r w:rsidR="009208EE">
        <w:lastRenderedPageBreak/>
        <w:t>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05E3FA96" w14:textId="34799524" w:rsidR="00FC069A" w:rsidRDefault="009208EE" w:rsidP="006969FB">
      <w:pPr>
        <w:pStyle w:val="11"/>
        <w:numPr>
          <w:ilvl w:val="1"/>
          <w:numId w:val="3"/>
        </w:numPr>
        <w:tabs>
          <w:tab w:val="left" w:pos="1184"/>
        </w:tabs>
        <w:spacing w:line="360" w:lineRule="auto"/>
        <w:ind w:firstLine="567"/>
        <w:jc w:val="both"/>
      </w:pPr>
      <w:r>
        <w:t xml:space="preserve">Информация, указанная в п.7.1.-п.7.3., предоставляется </w:t>
      </w:r>
      <w:r w:rsidR="00B75B16" w:rsidRPr="00FF694A">
        <w:t>ЧОУ ДПО «ЦО «Результат»</w:t>
      </w:r>
      <w:r>
        <w:t xml:space="preserve"> в месте фактического осуществления образовательной деятельности, а также на официальном сайте </w:t>
      </w:r>
      <w:r w:rsidR="00B75B16">
        <w:t>о</w:t>
      </w:r>
      <w:r>
        <w:t>рганизации.</w:t>
      </w:r>
    </w:p>
    <w:p w14:paraId="1611066A" w14:textId="04E5C0E9" w:rsidR="00FC069A" w:rsidRDefault="009208EE" w:rsidP="006969FB">
      <w:pPr>
        <w:pStyle w:val="11"/>
        <w:numPr>
          <w:ilvl w:val="1"/>
          <w:numId w:val="3"/>
        </w:numPr>
        <w:tabs>
          <w:tab w:val="left" w:pos="1195"/>
        </w:tabs>
        <w:spacing w:line="360" w:lineRule="auto"/>
        <w:ind w:firstLine="567"/>
        <w:jc w:val="both"/>
      </w:pPr>
      <w:r>
        <w:t xml:space="preserve">Настоящее Положение,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программе, локальные нормативные акты по основным вопросам организации и осуществления образовательной деятельности, а также иная информация в соответствии с требованиями Федерального закона «Об образовании в Российской Федерации» размещаются </w:t>
      </w:r>
      <w:r w:rsidR="00B75B16" w:rsidRPr="00FF694A">
        <w:t>ЧОУ ДПО «ЦО «Результат»</w:t>
      </w:r>
      <w:r>
        <w:t xml:space="preserve"> в открытом доступе на официальном сайте</w:t>
      </w:r>
      <w:r w:rsidR="001C4087">
        <w:t>.</w:t>
      </w:r>
    </w:p>
    <w:p w14:paraId="262FD3A5" w14:textId="061F2397" w:rsidR="00FC069A" w:rsidRDefault="009208EE" w:rsidP="001C4087">
      <w:pPr>
        <w:pStyle w:val="11"/>
        <w:tabs>
          <w:tab w:val="left" w:pos="993"/>
          <w:tab w:val="left" w:pos="1184"/>
        </w:tabs>
        <w:spacing w:line="360" w:lineRule="auto"/>
        <w:ind w:firstLine="567"/>
        <w:jc w:val="both"/>
      </w:pPr>
      <w:r>
        <w:t xml:space="preserve">Договор об оказании платных образовательных услуг заключается между </w:t>
      </w:r>
      <w:r w:rsidR="001C4087" w:rsidRPr="00FF694A">
        <w:t>ЧОУ ДПО «ЦО «Результат»</w:t>
      </w:r>
      <w:r>
        <w:t xml:space="preserve"> и заказчиком в простой письменной форме и должен содержать следующие сведения:</w:t>
      </w:r>
    </w:p>
    <w:p w14:paraId="13D73131" w14:textId="1E1DC8A4" w:rsidR="00FC069A" w:rsidRDefault="009208EE" w:rsidP="006969FB">
      <w:pPr>
        <w:pStyle w:val="11"/>
        <w:numPr>
          <w:ilvl w:val="0"/>
          <w:numId w:val="16"/>
        </w:numPr>
        <w:tabs>
          <w:tab w:val="left" w:pos="912"/>
          <w:tab w:val="left" w:pos="993"/>
        </w:tabs>
        <w:spacing w:line="360" w:lineRule="auto"/>
        <w:ind w:firstLine="567"/>
        <w:jc w:val="both"/>
      </w:pPr>
      <w:r>
        <w:t xml:space="preserve">полное наименование </w:t>
      </w:r>
      <w:r w:rsidR="001C4087">
        <w:t>о</w:t>
      </w:r>
      <w:r>
        <w:t>рганизации;</w:t>
      </w:r>
    </w:p>
    <w:p w14:paraId="4186ECE2" w14:textId="59A3C3F7" w:rsidR="00FC069A" w:rsidRDefault="009208EE" w:rsidP="006969FB">
      <w:pPr>
        <w:pStyle w:val="11"/>
        <w:numPr>
          <w:ilvl w:val="0"/>
          <w:numId w:val="16"/>
        </w:numPr>
        <w:tabs>
          <w:tab w:val="left" w:pos="912"/>
          <w:tab w:val="left" w:pos="993"/>
        </w:tabs>
        <w:spacing w:line="360" w:lineRule="auto"/>
        <w:ind w:firstLine="567"/>
        <w:jc w:val="both"/>
      </w:pPr>
      <w:r>
        <w:t xml:space="preserve">место нахождения </w:t>
      </w:r>
      <w:r w:rsidR="001C4087">
        <w:t>о</w:t>
      </w:r>
      <w:r>
        <w:t>рганизации;</w:t>
      </w:r>
    </w:p>
    <w:p w14:paraId="703A69E6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12"/>
          <w:tab w:val="left" w:pos="993"/>
        </w:tabs>
        <w:spacing w:line="360" w:lineRule="auto"/>
        <w:ind w:firstLine="567"/>
        <w:jc w:val="both"/>
      </w:pPr>
      <w:r>
        <w:t>наименование или фамилия, имя, отчество (при наличии) заказчика, телефон заказчика;</w:t>
      </w:r>
    </w:p>
    <w:p w14:paraId="0BFD878E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85"/>
        </w:tabs>
        <w:spacing w:line="360" w:lineRule="auto"/>
        <w:ind w:firstLine="567"/>
        <w:jc w:val="both"/>
      </w:pPr>
      <w:r>
        <w:t>место нахождения или место жительства заказчика;</w:t>
      </w:r>
    </w:p>
    <w:p w14:paraId="184614C0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87"/>
        </w:tabs>
        <w:spacing w:line="360" w:lineRule="auto"/>
        <w:ind w:firstLine="567"/>
        <w:jc w:val="both"/>
      </w:pPr>
      <w:r>
        <w:t>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5396CC23" w14:textId="40781464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0"/>
        </w:tabs>
        <w:spacing w:line="360" w:lineRule="auto"/>
        <w:ind w:firstLine="567"/>
        <w:jc w:val="both"/>
      </w:pPr>
      <w:r>
        <w:t>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</w:t>
      </w:r>
      <w:r w:rsidR="006969FB">
        <w:t>е</w:t>
      </w:r>
      <w:r>
        <w:t xml:space="preserve"> являющегося заказчиком по договору);</w:t>
      </w:r>
    </w:p>
    <w:p w14:paraId="5B223201" w14:textId="4A12BE4A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5"/>
        </w:tabs>
        <w:spacing w:line="360" w:lineRule="auto"/>
        <w:ind w:firstLine="567"/>
        <w:jc w:val="both"/>
      </w:pPr>
      <w:r>
        <w:t xml:space="preserve">права, обязанности и </w:t>
      </w:r>
      <w:r w:rsidR="006969FB">
        <w:t>ответственность</w:t>
      </w:r>
      <w:r>
        <w:t xml:space="preserve"> исполнителя, заказчика и обучающегося;</w:t>
      </w:r>
    </w:p>
    <w:p w14:paraId="49E541A8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88"/>
        </w:tabs>
        <w:spacing w:line="360" w:lineRule="auto"/>
        <w:ind w:firstLine="567"/>
        <w:jc w:val="both"/>
      </w:pPr>
      <w:r>
        <w:t>полная стоимость образовательных услуг, порядок их оплаты;</w:t>
      </w:r>
    </w:p>
    <w:p w14:paraId="7B149615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0"/>
        </w:tabs>
        <w:spacing w:line="360" w:lineRule="auto"/>
        <w:ind w:firstLine="567"/>
        <w:jc w:val="both"/>
      </w:pPr>
      <w: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14:paraId="5FCE8B7A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0"/>
        </w:tabs>
        <w:spacing w:line="360" w:lineRule="auto"/>
        <w:ind w:firstLine="567"/>
        <w:jc w:val="both"/>
      </w:pPr>
      <w: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14:paraId="11C9BE3C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2"/>
        </w:tabs>
        <w:spacing w:line="360" w:lineRule="auto"/>
        <w:ind w:firstLine="567"/>
        <w:jc w:val="both"/>
      </w:pPr>
      <w:r>
        <w:lastRenderedPageBreak/>
        <w:t>форма обучения;</w:t>
      </w:r>
    </w:p>
    <w:p w14:paraId="0393C164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2"/>
        </w:tabs>
        <w:spacing w:line="360" w:lineRule="auto"/>
        <w:ind w:firstLine="567"/>
        <w:jc w:val="both"/>
      </w:pPr>
      <w:r>
        <w:t>сроки освоения образовательной программы (продолжительность обучения);</w:t>
      </w:r>
    </w:p>
    <w:p w14:paraId="566ED8A4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81"/>
        </w:tabs>
        <w:spacing w:line="360" w:lineRule="auto"/>
        <w:ind w:firstLine="567"/>
        <w:jc w:val="both"/>
      </w:pPr>
      <w:r>
        <w:t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7579F812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  <w:tab w:val="left" w:pos="1095"/>
        </w:tabs>
        <w:spacing w:line="360" w:lineRule="auto"/>
        <w:ind w:firstLine="567"/>
        <w:jc w:val="both"/>
      </w:pPr>
      <w:r>
        <w:t>порядок изменения и расторжения договора;</w:t>
      </w:r>
    </w:p>
    <w:p w14:paraId="632ECB57" w14:textId="77777777" w:rsidR="00FC069A" w:rsidRDefault="009208EE" w:rsidP="006969FB">
      <w:pPr>
        <w:pStyle w:val="11"/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</w:pPr>
      <w:r>
        <w:t>другие необходимые сведения, связанные со спецификой оказываемых платных образовательных услуг.</w:t>
      </w:r>
    </w:p>
    <w:p w14:paraId="153BABBD" w14:textId="7AA1BA43" w:rsidR="00FC069A" w:rsidRDefault="009208EE" w:rsidP="006969FB">
      <w:pPr>
        <w:pStyle w:val="11"/>
        <w:numPr>
          <w:ilvl w:val="1"/>
          <w:numId w:val="3"/>
        </w:numPr>
        <w:tabs>
          <w:tab w:val="left" w:pos="1195"/>
        </w:tabs>
        <w:spacing w:line="360" w:lineRule="auto"/>
        <w:ind w:firstLine="567"/>
        <w:jc w:val="both"/>
      </w:pPr>
      <w:r>
        <w:t xml:space="preserve">Договор составляется в двух экземплярах, один из которых находится у </w:t>
      </w:r>
      <w:proofErr w:type="spellStart"/>
      <w:r>
        <w:t>исполнигеля</w:t>
      </w:r>
      <w:proofErr w:type="spellEnd"/>
      <w:r>
        <w:t>, другой — у заказчика.</w:t>
      </w:r>
    </w:p>
    <w:p w14:paraId="2D38310D" w14:textId="50F08D59" w:rsidR="00FC069A" w:rsidRDefault="009208EE" w:rsidP="006969FB">
      <w:pPr>
        <w:pStyle w:val="11"/>
        <w:numPr>
          <w:ilvl w:val="1"/>
          <w:numId w:val="3"/>
        </w:numPr>
        <w:tabs>
          <w:tab w:val="left" w:pos="1180"/>
        </w:tabs>
        <w:spacing w:line="360" w:lineRule="auto"/>
        <w:ind w:firstLine="567"/>
        <w:jc w:val="both"/>
      </w:pPr>
      <w:r>
        <w:t xml:space="preserve">Сведения, указанные в </w:t>
      </w:r>
      <w:r w:rsidR="001C4087">
        <w:t>Д</w:t>
      </w:r>
      <w:r>
        <w:t>оговоре, должны соответствовать информации, размещенной на официальном сайте исполнителя на дату заключения договора.</w:t>
      </w:r>
    </w:p>
    <w:p w14:paraId="2C2D50F9" w14:textId="1ABC2354" w:rsidR="00FC069A" w:rsidRDefault="006969FB" w:rsidP="001C4087">
      <w:pPr>
        <w:pStyle w:val="11"/>
        <w:spacing w:line="360" w:lineRule="auto"/>
        <w:ind w:firstLine="567"/>
        <w:jc w:val="both"/>
      </w:pPr>
      <w:r w:rsidRPr="006969FB">
        <w:t>7</w:t>
      </w:r>
      <w:r w:rsidR="009208EE" w:rsidRPr="006969FB">
        <w:t>.9.</w:t>
      </w:r>
      <w:r w:rsidR="009208EE">
        <w:t xml:space="preserve"> </w:t>
      </w:r>
      <w:r w:rsidR="001C4087">
        <w:t>При оказании услуг</w:t>
      </w:r>
      <w:r w:rsidR="009208EE">
        <w:t xml:space="preserve"> Исполнитель:</w:t>
      </w:r>
    </w:p>
    <w:p w14:paraId="61881D86" w14:textId="77777777" w:rsidR="00FC069A" w:rsidRDefault="009208EE" w:rsidP="006969FB">
      <w:pPr>
        <w:pStyle w:val="11"/>
        <w:numPr>
          <w:ilvl w:val="0"/>
          <w:numId w:val="18"/>
        </w:numPr>
        <w:tabs>
          <w:tab w:val="left" w:pos="851"/>
          <w:tab w:val="left" w:pos="1148"/>
        </w:tabs>
        <w:spacing w:line="360" w:lineRule="auto"/>
        <w:ind w:firstLine="567"/>
        <w:jc w:val="both"/>
      </w:pPr>
      <w:r>
        <w:t>заключает договор при наличии возможности оказать услугу, запрашиваемую заказчиком;</w:t>
      </w:r>
    </w:p>
    <w:p w14:paraId="3DE178F1" w14:textId="348D6488" w:rsidR="00FC069A" w:rsidRDefault="009208EE" w:rsidP="006969FB">
      <w:pPr>
        <w:pStyle w:val="11"/>
        <w:numPr>
          <w:ilvl w:val="0"/>
          <w:numId w:val="18"/>
        </w:numPr>
        <w:tabs>
          <w:tab w:val="left" w:pos="851"/>
          <w:tab w:val="left" w:pos="1148"/>
        </w:tabs>
        <w:spacing w:line="360" w:lineRule="auto"/>
        <w:ind w:firstLine="567"/>
        <w:jc w:val="both"/>
      </w:pPr>
      <w:r>
        <w:t>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</w:t>
      </w:r>
      <w:r w:rsidR="001C4087">
        <w:t>;</w:t>
      </w:r>
    </w:p>
    <w:p w14:paraId="2E3D6D0D" w14:textId="17A388E1" w:rsidR="00FC069A" w:rsidRDefault="001C4087" w:rsidP="006969FB">
      <w:pPr>
        <w:pStyle w:val="11"/>
        <w:numPr>
          <w:ilvl w:val="0"/>
          <w:numId w:val="18"/>
        </w:numPr>
        <w:tabs>
          <w:tab w:val="left" w:pos="851"/>
          <w:tab w:val="left" w:pos="1358"/>
        </w:tabs>
        <w:spacing w:line="360" w:lineRule="auto"/>
        <w:ind w:firstLine="567"/>
        <w:jc w:val="both"/>
      </w:pPr>
      <w:r>
        <w:t>о</w:t>
      </w:r>
      <w:r w:rsidR="009208EE">
        <w:t xml:space="preserve">снованиями для отказа в заключении договора об оказании платных образовательных услуг и приема в </w:t>
      </w:r>
      <w:r>
        <w:t>о</w:t>
      </w:r>
      <w:r w:rsidR="009208EE">
        <w:t>рганизации являются:</w:t>
      </w:r>
      <w:r>
        <w:t xml:space="preserve"> </w:t>
      </w:r>
      <w:r w:rsidR="009208EE">
        <w:t>н</w:t>
      </w:r>
      <w:r w:rsidR="006969FB">
        <w:t>е</w:t>
      </w:r>
      <w:r w:rsidR="009208EE">
        <w:t xml:space="preserve"> соответствие обучающегося условиям приема, обусловленным спецификой реализуемой программы;</w:t>
      </w:r>
      <w:r>
        <w:t xml:space="preserve"> </w:t>
      </w:r>
      <w:r w:rsidR="009208EE">
        <w:t>не предоставление заказчиком документов и сведений, необходимых для заключения договора.</w:t>
      </w:r>
    </w:p>
    <w:p w14:paraId="058D614B" w14:textId="25C946CE" w:rsidR="00FC069A" w:rsidRDefault="001C4087" w:rsidP="006969FB">
      <w:pPr>
        <w:pStyle w:val="11"/>
        <w:numPr>
          <w:ilvl w:val="1"/>
          <w:numId w:val="17"/>
        </w:numPr>
        <w:tabs>
          <w:tab w:val="left" w:pos="1148"/>
        </w:tabs>
        <w:spacing w:after="260" w:line="360" w:lineRule="auto"/>
        <w:ind w:left="0" w:firstLine="567"/>
        <w:jc w:val="both"/>
      </w:pPr>
      <w:r w:rsidRPr="00FF694A">
        <w:t>ЧОУ ДПО «ЦО «Результат»</w:t>
      </w:r>
      <w:r w:rsidR="009208EE">
        <w:t xml:space="preserve"> вправе отказать в заключении договора в случае, установленном п.</w:t>
      </w:r>
      <w:r>
        <w:t> </w:t>
      </w:r>
      <w:r w:rsidR="009208EE">
        <w:t>9.6. настоящего Положения.</w:t>
      </w:r>
    </w:p>
    <w:p w14:paraId="1BDA3E5C" w14:textId="77777777" w:rsidR="00FC069A" w:rsidRPr="006969FB" w:rsidRDefault="009208EE" w:rsidP="006969FB">
      <w:pPr>
        <w:pStyle w:val="10"/>
        <w:keepNext/>
        <w:keepLines/>
        <w:numPr>
          <w:ilvl w:val="0"/>
          <w:numId w:val="10"/>
        </w:numPr>
        <w:tabs>
          <w:tab w:val="left" w:pos="851"/>
          <w:tab w:val="left" w:pos="1148"/>
        </w:tabs>
        <w:spacing w:after="320" w:line="360" w:lineRule="auto"/>
        <w:ind w:firstLine="567"/>
        <w:jc w:val="left"/>
        <w:rPr>
          <w:b/>
          <w:bCs/>
          <w:sz w:val="24"/>
          <w:szCs w:val="24"/>
        </w:rPr>
      </w:pPr>
      <w:bookmarkStart w:id="14" w:name="bookmark14"/>
      <w:bookmarkStart w:id="15" w:name="_Toc230602231"/>
      <w:r w:rsidRPr="006969FB">
        <w:rPr>
          <w:b/>
          <w:bCs/>
          <w:sz w:val="24"/>
          <w:szCs w:val="24"/>
        </w:rPr>
        <w:t>Исполнение договора об оказании платных образовательных услуг</w:t>
      </w:r>
      <w:bookmarkEnd w:id="14"/>
      <w:bookmarkEnd w:id="15"/>
    </w:p>
    <w:p w14:paraId="1E97072C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0"/>
        </w:tabs>
        <w:spacing w:line="360" w:lineRule="auto"/>
        <w:ind w:firstLine="567"/>
        <w:jc w:val="both"/>
      </w:pPr>
      <w:r>
        <w:t>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14:paraId="22FADBDB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7"/>
        </w:tabs>
        <w:spacing w:line="360" w:lineRule="auto"/>
        <w:ind w:firstLine="567"/>
        <w:jc w:val="both"/>
      </w:pPr>
      <w:r>
        <w:t>Заказчик обязан оплатить стоимость образовательных услуг в порядке и в сроки, указанные в договоре, исполнять иные предусмотренные договором обязанности.</w:t>
      </w:r>
    </w:p>
    <w:p w14:paraId="0CD1353B" w14:textId="6E04A081" w:rsidR="00FC069A" w:rsidRDefault="009208EE" w:rsidP="006969FB">
      <w:pPr>
        <w:pStyle w:val="11"/>
        <w:numPr>
          <w:ilvl w:val="1"/>
          <w:numId w:val="10"/>
        </w:numPr>
        <w:tabs>
          <w:tab w:val="left" w:pos="1180"/>
        </w:tabs>
        <w:spacing w:line="360" w:lineRule="auto"/>
        <w:ind w:firstLine="567"/>
        <w:jc w:val="both"/>
      </w:pPr>
      <w:r>
        <w:t xml:space="preserve">Образовательные отношения по договору оказания платных образовательных </w:t>
      </w:r>
      <w:r>
        <w:lastRenderedPageBreak/>
        <w:t xml:space="preserve">услуг могут быть изменены как по инициативе обучающегося по его заявлению в письменной форме, так и по инициативе </w:t>
      </w:r>
      <w:r w:rsidR="001C4087" w:rsidRPr="00FF694A">
        <w:t>ЧОУ ДПО «ЦО «Результат»</w:t>
      </w:r>
      <w:r>
        <w:t xml:space="preserve"> в случае изменения условий получения обучающимся образования по образовательной программе, повлекшего за собой изменение взаимных прав и обязанностей обучающегося и </w:t>
      </w:r>
      <w:r w:rsidR="001C4087">
        <w:t>обучающей о</w:t>
      </w:r>
      <w:r>
        <w:t>рганизации.</w:t>
      </w:r>
    </w:p>
    <w:p w14:paraId="50F3D5A6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84"/>
        </w:tabs>
        <w:spacing w:line="360" w:lineRule="auto"/>
        <w:ind w:firstLine="567"/>
        <w:jc w:val="both"/>
      </w:pPr>
      <w:r>
        <w:t>Основанием для изменения образовательных отношений является приказ, изданный директором на основании внесения соответствующих изменений в договор оказания платных образовательных услуг.</w:t>
      </w:r>
    </w:p>
    <w:p w14:paraId="35582A81" w14:textId="6E72BED1" w:rsidR="00FC069A" w:rsidRDefault="001C4087" w:rsidP="006969FB">
      <w:pPr>
        <w:pStyle w:val="11"/>
        <w:numPr>
          <w:ilvl w:val="1"/>
          <w:numId w:val="10"/>
        </w:numPr>
        <w:tabs>
          <w:tab w:val="left" w:pos="1173"/>
        </w:tabs>
        <w:spacing w:line="360" w:lineRule="auto"/>
        <w:ind w:firstLine="567"/>
        <w:jc w:val="both"/>
      </w:pPr>
      <w:r>
        <w:t>П</w:t>
      </w:r>
      <w:r w:rsidR="009208EE">
        <w:t xml:space="preserve">рава и обязанности обучающегося, предусмотренные законодательством об образовании и локальными нормативными актами </w:t>
      </w:r>
      <w:r w:rsidRPr="00FF694A">
        <w:t>ЧОУ ДПО «ЦО «Результат»</w:t>
      </w:r>
      <w:r w:rsidR="009208EE">
        <w:t>, изменяются с даты издания приказа или с иной указанной в нем даты.</w:t>
      </w:r>
    </w:p>
    <w:p w14:paraId="1263719B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7"/>
        </w:tabs>
        <w:spacing w:line="360" w:lineRule="auto"/>
        <w:ind w:firstLine="567"/>
        <w:jc w:val="both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C09F984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3"/>
        </w:tabs>
        <w:spacing w:line="360" w:lineRule="auto"/>
        <w:ind w:firstLine="567"/>
        <w:jc w:val="both"/>
      </w:pPr>
      <w:r>
        <w:t>Договор оказания платных образовательных услуг прекращается по окончании срока его действия в связи с завершением обучения.</w:t>
      </w:r>
    </w:p>
    <w:p w14:paraId="75B5E4E3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0"/>
        </w:tabs>
        <w:spacing w:line="360" w:lineRule="auto"/>
        <w:ind w:firstLine="567"/>
        <w:jc w:val="both"/>
      </w:pPr>
      <w:r>
        <w:t>Договор об оказании платных образовательных услуг может быть расторгнут досрочно по соглашению сторон или по основаниям, предусмотренным действующим законодательством.</w:t>
      </w:r>
    </w:p>
    <w:p w14:paraId="5E1AD18C" w14:textId="5554E18B" w:rsidR="00FC069A" w:rsidRDefault="009208EE" w:rsidP="006969FB">
      <w:pPr>
        <w:pStyle w:val="11"/>
        <w:numPr>
          <w:ilvl w:val="1"/>
          <w:numId w:val="10"/>
        </w:numPr>
        <w:tabs>
          <w:tab w:val="left" w:pos="1173"/>
        </w:tabs>
        <w:spacing w:line="360" w:lineRule="auto"/>
        <w:ind w:firstLine="567"/>
        <w:jc w:val="both"/>
      </w:pPr>
      <w:r>
        <w:t>Основания расторжения в одностороннем порядке договора об оказании платных образовательных услуг указываются в договоре.</w:t>
      </w:r>
    </w:p>
    <w:p w14:paraId="45E5D614" w14:textId="0A7ECFC4" w:rsidR="00FC069A" w:rsidRDefault="009208EE" w:rsidP="006969FB">
      <w:pPr>
        <w:pStyle w:val="11"/>
        <w:numPr>
          <w:ilvl w:val="1"/>
          <w:numId w:val="10"/>
        </w:numPr>
        <w:tabs>
          <w:tab w:val="left" w:pos="1358"/>
        </w:tabs>
        <w:spacing w:line="360" w:lineRule="auto"/>
        <w:ind w:firstLine="567"/>
        <w:jc w:val="both"/>
      </w:pPr>
      <w:r>
        <w:t xml:space="preserve">При досрочном расторжении договор об оказании платных образовательных услуг расторгается на основании приказа директора об отчислении обучающегося из </w:t>
      </w:r>
      <w:r w:rsidR="00CC2D4B" w:rsidRPr="00FF694A">
        <w:t>ЧОУ ДПО «ЦО «Результат»</w:t>
      </w:r>
      <w: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 w:rsidR="00CC2D4B">
        <w:t>центра обучения</w:t>
      </w:r>
      <w:r>
        <w:t>, прекращаются с даты его отчисления.</w:t>
      </w:r>
    </w:p>
    <w:p w14:paraId="1D529E86" w14:textId="15513D75" w:rsidR="00FC069A" w:rsidRDefault="009208EE" w:rsidP="006969FB">
      <w:pPr>
        <w:pStyle w:val="11"/>
        <w:numPr>
          <w:ilvl w:val="1"/>
          <w:numId w:val="10"/>
        </w:numPr>
        <w:tabs>
          <w:tab w:val="left" w:pos="1358"/>
        </w:tabs>
        <w:spacing w:after="260" w:line="360" w:lineRule="auto"/>
        <w:ind w:firstLine="567"/>
        <w:jc w:val="both"/>
      </w:pPr>
      <w:r>
        <w:t xml:space="preserve">При досрочном расторжении договора </w:t>
      </w:r>
      <w:r w:rsidR="00CC2D4B" w:rsidRPr="00FF694A">
        <w:t>ЧОУ ДПО «ЦО «Результат»</w:t>
      </w:r>
      <w:r>
        <w:t xml:space="preserve"> в трехдневный срок после издания приказа об отчислении обучающегося выдаст отчисленному лицу справку об обучении или о периоде обучения по образцу, самостоятельно устанавливаемому </w:t>
      </w:r>
      <w:r w:rsidR="00CC2D4B">
        <w:t>о</w:t>
      </w:r>
      <w:r>
        <w:t>рганизацией.</w:t>
      </w:r>
    </w:p>
    <w:p w14:paraId="05984BAE" w14:textId="77777777" w:rsidR="00FC069A" w:rsidRPr="006969FB" w:rsidRDefault="009208EE" w:rsidP="006969FB">
      <w:pPr>
        <w:pStyle w:val="10"/>
        <w:keepNext/>
        <w:keepLines/>
        <w:numPr>
          <w:ilvl w:val="0"/>
          <w:numId w:val="10"/>
        </w:numPr>
        <w:tabs>
          <w:tab w:val="left" w:pos="353"/>
          <w:tab w:val="left" w:pos="851"/>
        </w:tabs>
        <w:spacing w:after="320" w:line="360" w:lineRule="auto"/>
        <w:ind w:firstLine="567"/>
        <w:jc w:val="left"/>
        <w:rPr>
          <w:b/>
          <w:bCs/>
          <w:sz w:val="24"/>
          <w:szCs w:val="24"/>
        </w:rPr>
      </w:pPr>
      <w:bookmarkStart w:id="16" w:name="bookmark16"/>
      <w:bookmarkStart w:id="17" w:name="_Toc230602232"/>
      <w:r w:rsidRPr="006969FB">
        <w:rPr>
          <w:b/>
          <w:bCs/>
          <w:sz w:val="24"/>
          <w:szCs w:val="24"/>
        </w:rPr>
        <w:lastRenderedPageBreak/>
        <w:t>Ответственность исполнителя и заказчика</w:t>
      </w:r>
      <w:bookmarkEnd w:id="16"/>
      <w:bookmarkEnd w:id="17"/>
    </w:p>
    <w:p w14:paraId="3E9C1340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088"/>
        </w:tabs>
        <w:spacing w:line="360" w:lineRule="auto"/>
        <w:ind w:firstLine="567"/>
        <w:jc w:val="both"/>
      </w:pPr>
      <w: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049B4B35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8"/>
        </w:tabs>
        <w:spacing w:line="360" w:lineRule="auto"/>
        <w:ind w:firstLine="567"/>
        <w:jc w:val="both"/>
      </w:pPr>
      <w: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 по вине исполнителя, заказчик вправе по своему выбору потребовать:</w:t>
      </w:r>
    </w:p>
    <w:p w14:paraId="54A0D245" w14:textId="77777777" w:rsidR="00FC069A" w:rsidRDefault="009208EE" w:rsidP="006969FB">
      <w:pPr>
        <w:pStyle w:val="11"/>
        <w:numPr>
          <w:ilvl w:val="0"/>
          <w:numId w:val="19"/>
        </w:numPr>
        <w:tabs>
          <w:tab w:val="left" w:pos="851"/>
          <w:tab w:val="left" w:pos="1086"/>
        </w:tabs>
        <w:spacing w:line="360" w:lineRule="auto"/>
        <w:ind w:left="0" w:firstLine="567"/>
        <w:jc w:val="both"/>
      </w:pPr>
      <w:r>
        <w:t>безвозмездного оказания образовательных услуг;</w:t>
      </w:r>
    </w:p>
    <w:p w14:paraId="38AF8CBD" w14:textId="77777777" w:rsidR="00FC069A" w:rsidRDefault="009208EE" w:rsidP="006969FB">
      <w:pPr>
        <w:pStyle w:val="11"/>
        <w:numPr>
          <w:ilvl w:val="0"/>
          <w:numId w:val="19"/>
        </w:numPr>
        <w:tabs>
          <w:tab w:val="left" w:pos="851"/>
          <w:tab w:val="left" w:pos="1086"/>
        </w:tabs>
        <w:spacing w:line="360" w:lineRule="auto"/>
        <w:ind w:left="0" w:firstLine="567"/>
        <w:jc w:val="both"/>
      </w:pPr>
      <w:r>
        <w:t>соразмерного уменьшения стоимости оказанных платных образовательных услуг;</w:t>
      </w:r>
    </w:p>
    <w:p w14:paraId="41B7092C" w14:textId="77777777" w:rsidR="00FC069A" w:rsidRDefault="009208EE" w:rsidP="006969FB">
      <w:pPr>
        <w:pStyle w:val="11"/>
        <w:numPr>
          <w:ilvl w:val="0"/>
          <w:numId w:val="19"/>
        </w:numPr>
        <w:tabs>
          <w:tab w:val="left" w:pos="851"/>
          <w:tab w:val="left" w:pos="1077"/>
        </w:tabs>
        <w:spacing w:line="360" w:lineRule="auto"/>
        <w:ind w:left="0" w:firstLine="567"/>
        <w:jc w:val="both"/>
      </w:pPr>
      <w: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25E7C703" w14:textId="2E17A7F5" w:rsidR="00FC069A" w:rsidRDefault="009208EE" w:rsidP="006969FB">
      <w:pPr>
        <w:pStyle w:val="11"/>
        <w:numPr>
          <w:ilvl w:val="1"/>
          <w:numId w:val="10"/>
        </w:numPr>
        <w:tabs>
          <w:tab w:val="left" w:pos="1185"/>
        </w:tabs>
        <w:spacing w:line="360" w:lineRule="auto"/>
        <w:ind w:firstLine="567"/>
        <w:jc w:val="both"/>
      </w:pPr>
      <w: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</w:t>
      </w:r>
      <w:r w:rsidR="00CC2D4B">
        <w:t>е</w:t>
      </w:r>
      <w:r>
        <w:t xml:space="preserve">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47CA7264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85"/>
        </w:tabs>
        <w:spacing w:line="360" w:lineRule="auto"/>
        <w:ind w:firstLine="567"/>
        <w:jc w:val="both"/>
      </w:pPr>
      <w: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3C9337ED" w14:textId="77777777" w:rsidR="00FC069A" w:rsidRDefault="009208EE" w:rsidP="006969FB">
      <w:pPr>
        <w:pStyle w:val="11"/>
        <w:numPr>
          <w:ilvl w:val="0"/>
          <w:numId w:val="20"/>
        </w:numPr>
        <w:tabs>
          <w:tab w:val="left" w:pos="851"/>
          <w:tab w:val="left" w:pos="1081"/>
        </w:tabs>
        <w:spacing w:line="360" w:lineRule="auto"/>
        <w:ind w:firstLine="567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76D55184" w14:textId="77777777" w:rsidR="00FC069A" w:rsidRDefault="009208EE" w:rsidP="006969FB">
      <w:pPr>
        <w:pStyle w:val="11"/>
        <w:numPr>
          <w:ilvl w:val="0"/>
          <w:numId w:val="20"/>
        </w:numPr>
        <w:tabs>
          <w:tab w:val="left" w:pos="851"/>
          <w:tab w:val="left" w:pos="1081"/>
        </w:tabs>
        <w:spacing w:line="360" w:lineRule="auto"/>
        <w:ind w:firstLine="567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70A52DA9" w14:textId="77777777" w:rsidR="00FC069A" w:rsidRDefault="009208EE" w:rsidP="006969FB">
      <w:pPr>
        <w:pStyle w:val="11"/>
        <w:numPr>
          <w:ilvl w:val="0"/>
          <w:numId w:val="20"/>
        </w:numPr>
        <w:tabs>
          <w:tab w:val="left" w:pos="851"/>
          <w:tab w:val="left" w:pos="1081"/>
          <w:tab w:val="left" w:pos="1725"/>
        </w:tabs>
        <w:spacing w:line="360" w:lineRule="auto"/>
        <w:ind w:firstLine="567"/>
        <w:jc w:val="both"/>
      </w:pPr>
      <w:r>
        <w:t>потребовать уменьшения стоимости платных образовательных услуг;</w:t>
      </w:r>
    </w:p>
    <w:p w14:paraId="0BD59E37" w14:textId="77777777" w:rsidR="00FC069A" w:rsidRDefault="009208EE" w:rsidP="006969FB">
      <w:pPr>
        <w:pStyle w:val="11"/>
        <w:numPr>
          <w:ilvl w:val="0"/>
          <w:numId w:val="20"/>
        </w:numPr>
        <w:tabs>
          <w:tab w:val="left" w:pos="851"/>
          <w:tab w:val="left" w:pos="1081"/>
          <w:tab w:val="left" w:pos="1725"/>
        </w:tabs>
        <w:spacing w:line="360" w:lineRule="auto"/>
        <w:ind w:firstLine="567"/>
        <w:jc w:val="both"/>
      </w:pPr>
      <w:r>
        <w:t>расторгнуть договор.</w:t>
      </w:r>
    </w:p>
    <w:p w14:paraId="1D235429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81"/>
        </w:tabs>
        <w:spacing w:line="360" w:lineRule="auto"/>
        <w:ind w:firstLine="567"/>
        <w:jc w:val="both"/>
      </w:pPr>
      <w: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6F607ADD" w14:textId="77777777" w:rsidR="00FC069A" w:rsidRDefault="009208EE" w:rsidP="006969FB">
      <w:pPr>
        <w:pStyle w:val="11"/>
        <w:numPr>
          <w:ilvl w:val="1"/>
          <w:numId w:val="10"/>
        </w:numPr>
        <w:tabs>
          <w:tab w:val="left" w:pos="1171"/>
        </w:tabs>
        <w:spacing w:line="360" w:lineRule="auto"/>
        <w:ind w:firstLine="567"/>
        <w:jc w:val="both"/>
      </w:pPr>
      <w:r>
        <w:lastRenderedPageBreak/>
        <w:t>По инициативе исполнителя договор может быть расторгнут в одностороннем порядке в следующем случае:</w:t>
      </w:r>
    </w:p>
    <w:p w14:paraId="6356658C" w14:textId="77777777" w:rsidR="00FC069A" w:rsidRDefault="009208EE" w:rsidP="006969FB">
      <w:pPr>
        <w:pStyle w:val="11"/>
        <w:numPr>
          <w:ilvl w:val="0"/>
          <w:numId w:val="21"/>
        </w:numPr>
        <w:tabs>
          <w:tab w:val="left" w:pos="851"/>
          <w:tab w:val="left" w:pos="1260"/>
        </w:tabs>
        <w:spacing w:line="360" w:lineRule="auto"/>
        <w:ind w:firstLine="567"/>
        <w:jc w:val="both"/>
      </w:pPr>
      <w:r>
        <w:t>невыполнение обучающимся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0482900B" w14:textId="77777777" w:rsidR="00FC069A" w:rsidRDefault="009208EE" w:rsidP="006969FB">
      <w:pPr>
        <w:pStyle w:val="11"/>
        <w:numPr>
          <w:ilvl w:val="0"/>
          <w:numId w:val="21"/>
        </w:numPr>
        <w:tabs>
          <w:tab w:val="left" w:pos="851"/>
          <w:tab w:val="left" w:pos="1260"/>
        </w:tabs>
        <w:spacing w:line="360" w:lineRule="auto"/>
        <w:ind w:firstLine="567"/>
        <w:jc w:val="both"/>
      </w:pPr>
      <w: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1FDCA3DB" w14:textId="77777777" w:rsidR="00FC069A" w:rsidRDefault="009208EE" w:rsidP="006969FB">
      <w:pPr>
        <w:pStyle w:val="11"/>
        <w:numPr>
          <w:ilvl w:val="0"/>
          <w:numId w:val="21"/>
        </w:numPr>
        <w:tabs>
          <w:tab w:val="left" w:pos="851"/>
          <w:tab w:val="left" w:pos="1960"/>
        </w:tabs>
        <w:spacing w:line="360" w:lineRule="auto"/>
        <w:ind w:firstLine="567"/>
        <w:jc w:val="both"/>
      </w:pPr>
      <w:r>
        <w:t>просрочка оплаты стоимости платных образовательных услуг;</w:t>
      </w:r>
    </w:p>
    <w:p w14:paraId="6E86C253" w14:textId="77777777" w:rsidR="00FC069A" w:rsidRDefault="009208EE" w:rsidP="006969FB">
      <w:pPr>
        <w:pStyle w:val="11"/>
        <w:numPr>
          <w:ilvl w:val="0"/>
          <w:numId w:val="21"/>
        </w:numPr>
        <w:tabs>
          <w:tab w:val="left" w:pos="851"/>
          <w:tab w:val="left" w:pos="1260"/>
        </w:tabs>
        <w:spacing w:line="360" w:lineRule="auto"/>
        <w:ind w:firstLine="567"/>
        <w:jc w:val="both"/>
      </w:pPr>
      <w: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2D9EC14" w14:textId="74E4E8D2" w:rsidR="00FC069A" w:rsidRDefault="00CC2D4B" w:rsidP="006969FB">
      <w:pPr>
        <w:pStyle w:val="11"/>
        <w:numPr>
          <w:ilvl w:val="1"/>
          <w:numId w:val="10"/>
        </w:numPr>
        <w:tabs>
          <w:tab w:val="left" w:pos="1189"/>
        </w:tabs>
        <w:spacing w:line="360" w:lineRule="auto"/>
        <w:ind w:firstLine="567"/>
        <w:jc w:val="both"/>
      </w:pPr>
      <w:r w:rsidRPr="00FF694A">
        <w:t>ЧОУ ДПО «ЦО «Результат»</w:t>
      </w:r>
      <w:r w:rsidR="009208EE">
        <w:t xml:space="preserve"> вправе отказать в заключении нового договора в случае расторжения договора</w:t>
      </w:r>
      <w:r w:rsidR="006969FB">
        <w:t>,</w:t>
      </w:r>
      <w:r w:rsidR="009208EE">
        <w:t xml:space="preserve"> </w:t>
      </w:r>
      <w:r>
        <w:t>п</w:t>
      </w:r>
      <w:r w:rsidR="009208EE">
        <w:t>о основаниям, указанным в п.</w:t>
      </w:r>
      <w:r>
        <w:t xml:space="preserve"> </w:t>
      </w:r>
      <w:r w:rsidR="009208EE">
        <w:t>9.6, настоящего Положения.</w:t>
      </w:r>
    </w:p>
    <w:p w14:paraId="3D4293E8" w14:textId="77777777" w:rsidR="00FC069A" w:rsidRDefault="009208EE" w:rsidP="00714EF6">
      <w:pPr>
        <w:pStyle w:val="11"/>
        <w:numPr>
          <w:ilvl w:val="1"/>
          <w:numId w:val="10"/>
        </w:numPr>
        <w:tabs>
          <w:tab w:val="left" w:pos="1134"/>
        </w:tabs>
        <w:spacing w:line="360" w:lineRule="auto"/>
        <w:ind w:firstLine="567"/>
        <w:jc w:val="both"/>
      </w:pPr>
      <w:r>
        <w:t>Контроль соблюдения настоящего Положения осуществляет Директор.</w:t>
      </w:r>
    </w:p>
    <w:sectPr w:rsidR="00FC069A" w:rsidSect="00655CB8">
      <w:headerReference w:type="default" r:id="rId9"/>
      <w:footerReference w:type="default" r:id="rId10"/>
      <w:pgSz w:w="11900" w:h="16840"/>
      <w:pgMar w:top="709" w:right="560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8DA9" w14:textId="77777777" w:rsidR="007B7632" w:rsidRDefault="007B7632">
      <w:r>
        <w:separator/>
      </w:r>
    </w:p>
  </w:endnote>
  <w:endnote w:type="continuationSeparator" w:id="0">
    <w:p w14:paraId="05A5B503" w14:textId="77777777" w:rsidR="007B7632" w:rsidRDefault="007B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132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7868DC" w14:textId="06F2D8CE" w:rsidR="00F61AC5" w:rsidRPr="00F61AC5" w:rsidRDefault="00F61AC5">
        <w:pPr>
          <w:pStyle w:val="a8"/>
          <w:jc w:val="center"/>
          <w:rPr>
            <w:rFonts w:ascii="Times New Roman" w:hAnsi="Times New Roman" w:cs="Times New Roman"/>
          </w:rPr>
        </w:pPr>
        <w:r w:rsidRPr="00F61AC5">
          <w:rPr>
            <w:rFonts w:ascii="Times New Roman" w:hAnsi="Times New Roman" w:cs="Times New Roman"/>
          </w:rPr>
          <w:fldChar w:fldCharType="begin"/>
        </w:r>
        <w:r w:rsidRPr="00F61AC5">
          <w:rPr>
            <w:rFonts w:ascii="Times New Roman" w:hAnsi="Times New Roman" w:cs="Times New Roman"/>
          </w:rPr>
          <w:instrText>PAGE   \* MERGEFORMAT</w:instrText>
        </w:r>
        <w:r w:rsidRPr="00F61AC5">
          <w:rPr>
            <w:rFonts w:ascii="Times New Roman" w:hAnsi="Times New Roman" w:cs="Times New Roman"/>
          </w:rPr>
          <w:fldChar w:fldCharType="separate"/>
        </w:r>
        <w:r w:rsidRPr="00F61AC5">
          <w:rPr>
            <w:rFonts w:ascii="Times New Roman" w:hAnsi="Times New Roman" w:cs="Times New Roman"/>
          </w:rPr>
          <w:t>2</w:t>
        </w:r>
        <w:r w:rsidRPr="00F61AC5">
          <w:rPr>
            <w:rFonts w:ascii="Times New Roman" w:hAnsi="Times New Roman" w:cs="Times New Roman"/>
          </w:rPr>
          <w:fldChar w:fldCharType="end"/>
        </w:r>
      </w:p>
    </w:sdtContent>
  </w:sdt>
  <w:p w14:paraId="1FDAA2DD" w14:textId="77777777" w:rsidR="00F61AC5" w:rsidRDefault="00F61A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4D23" w14:textId="77777777" w:rsidR="007B7632" w:rsidRDefault="007B7632"/>
  </w:footnote>
  <w:footnote w:type="continuationSeparator" w:id="0">
    <w:p w14:paraId="0A46BF89" w14:textId="77777777" w:rsidR="007B7632" w:rsidRDefault="007B7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7689" w14:textId="7FC8FBE5" w:rsidR="00F61AC5" w:rsidRPr="00F61AC5" w:rsidRDefault="00F61AC5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3"/>
      <w:gridCol w:w="6302"/>
      <w:gridCol w:w="1773"/>
    </w:tblGrid>
    <w:tr w:rsidR="00F61AC5" w:rsidRPr="004504AE" w14:paraId="4AB4C5C3" w14:textId="77777777" w:rsidTr="00635B40">
      <w:trPr>
        <w:trHeight w:hRule="exact" w:val="245"/>
        <w:jc w:val="center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76D334F5" w14:textId="77777777" w:rsidR="00F61AC5" w:rsidRPr="004504AE" w:rsidRDefault="00F61AC5" w:rsidP="00F61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F9BBC1E" wp14:editId="548C9FA4">
                <wp:extent cx="508115" cy="504000"/>
                <wp:effectExtent l="0" t="0" r="635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115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FA38734" w14:textId="77777777" w:rsidR="00F61AC5" w:rsidRPr="004504AE" w:rsidRDefault="00F61AC5" w:rsidP="00F61AC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b/>
              <w:bCs/>
              <w:sz w:val="20"/>
              <w:szCs w:val="20"/>
            </w:rPr>
            <w:t>ЧОУ ДПО «ЦО «Результат»</w:t>
          </w:r>
        </w:p>
      </w:tc>
      <w:tc>
        <w:tcPr>
          <w:tcW w:w="177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869FFE" w14:textId="77777777" w:rsidR="00F61AC5" w:rsidRPr="004504AE" w:rsidRDefault="00F61AC5" w:rsidP="00F61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Редакция 2</w:t>
          </w:r>
        </w:p>
      </w:tc>
    </w:tr>
    <w:tr w:rsidR="00F61AC5" w:rsidRPr="004504AE" w14:paraId="3E5116C6" w14:textId="77777777" w:rsidTr="00F61AC5">
      <w:trPr>
        <w:trHeight w:hRule="exact" w:val="477"/>
        <w:jc w:val="center"/>
      </w:trPr>
      <w:tc>
        <w:tcPr>
          <w:tcW w:w="1843" w:type="dxa"/>
          <w:vMerge/>
          <w:tcBorders>
            <w:left w:val="single" w:sz="4" w:space="0" w:color="auto"/>
          </w:tcBorders>
          <w:vAlign w:val="center"/>
        </w:tcPr>
        <w:p w14:paraId="1413B8A9" w14:textId="77777777" w:rsidR="00F61AC5" w:rsidRPr="004504AE" w:rsidRDefault="00F61AC5" w:rsidP="00F61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3FB2301" w14:textId="12E8D220" w:rsidR="00F61AC5" w:rsidRDefault="00F61AC5" w:rsidP="00F61AC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ПОЛОЖЕНИЕ О ПОРЯДКЕ ОКАЗАНИЯ</w:t>
          </w:r>
        </w:p>
        <w:p w14:paraId="539FF7AC" w14:textId="79999522" w:rsidR="00F61AC5" w:rsidRPr="004504AE" w:rsidRDefault="00F61AC5" w:rsidP="00F61AC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ПЛАТНЫХ ОБРАЗОВАТЕЛЬНЫХ УСЛУГ</w:t>
          </w:r>
        </w:p>
      </w:tc>
      <w:tc>
        <w:tcPr>
          <w:tcW w:w="177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ED57E1" w14:textId="77777777" w:rsidR="00F61AC5" w:rsidRPr="004504AE" w:rsidRDefault="00F61AC5" w:rsidP="00F61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61AC5" w:rsidRPr="004504AE" w14:paraId="5D346F39" w14:textId="77777777" w:rsidTr="00635B40">
      <w:trPr>
        <w:trHeight w:hRule="exact" w:val="375"/>
        <w:jc w:val="center"/>
      </w:trPr>
      <w:tc>
        <w:tcPr>
          <w:tcW w:w="1843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7E38112" w14:textId="77777777" w:rsidR="00F61AC5" w:rsidRPr="004504AE" w:rsidRDefault="00F61AC5" w:rsidP="00F61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DDB72E4" w14:textId="3588C85F" w:rsidR="00F61AC5" w:rsidRPr="004504AE" w:rsidRDefault="00F61AC5" w:rsidP="00F61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ЦО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 xml:space="preserve"> 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7B64E5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7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673924340"/>
            <w:docPartObj>
              <w:docPartGallery w:val="Page Numbers (Top of Page)"/>
              <w:docPartUnique/>
            </w:docPartObj>
          </w:sdtPr>
          <w:sdtEndPr/>
          <w:sdtContent>
            <w:p w14:paraId="66D38F7C" w14:textId="31A964BF" w:rsidR="00F61AC5" w:rsidRPr="004504AE" w:rsidRDefault="00F61AC5" w:rsidP="00F61AC5">
              <w:pPr>
                <w:pStyle w:val="a6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F61AC5">
                <w:rPr>
                  <w:rFonts w:ascii="Times New Roman" w:hAnsi="Times New Roman" w:cs="Times New Roman"/>
                  <w:sz w:val="20"/>
                  <w:szCs w:val="20"/>
                </w:rPr>
                <w:t xml:space="preserve">Лист </w:t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</w:t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F61AC5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8</w:t>
              </w:r>
              <w:r w:rsidRPr="00F61AC5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3E682368" w14:textId="77777777" w:rsidR="00F61AC5" w:rsidRDefault="00F61A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90"/>
    <w:multiLevelType w:val="multilevel"/>
    <w:tmpl w:val="2B2A52FE"/>
    <w:lvl w:ilvl="0">
      <w:start w:val="1"/>
      <w:numFmt w:val="bullet"/>
      <w:lvlText w:val="̶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61AB8"/>
    <w:multiLevelType w:val="multilevel"/>
    <w:tmpl w:val="4CEA2756"/>
    <w:lvl w:ilvl="0">
      <w:start w:val="1"/>
      <w:numFmt w:val="bullet"/>
      <w:lvlText w:val="̶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45190"/>
    <w:multiLevelType w:val="multilevel"/>
    <w:tmpl w:val="ABCADC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8315D"/>
    <w:multiLevelType w:val="multilevel"/>
    <w:tmpl w:val="D1A2EE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D2F43"/>
    <w:multiLevelType w:val="multilevel"/>
    <w:tmpl w:val="BEE2720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C355A"/>
    <w:multiLevelType w:val="multilevel"/>
    <w:tmpl w:val="EE6425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0706E"/>
    <w:multiLevelType w:val="multilevel"/>
    <w:tmpl w:val="1B0CE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31136"/>
    <w:multiLevelType w:val="hybridMultilevel"/>
    <w:tmpl w:val="0F7C72F4"/>
    <w:lvl w:ilvl="0" w:tplc="91C48F2A">
      <w:start w:val="1"/>
      <w:numFmt w:val="bullet"/>
      <w:lvlText w:val="̶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7F0C"/>
    <w:multiLevelType w:val="multilevel"/>
    <w:tmpl w:val="7B142D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B56690"/>
    <w:multiLevelType w:val="multilevel"/>
    <w:tmpl w:val="8692F838"/>
    <w:lvl w:ilvl="0">
      <w:start w:val="1"/>
      <w:numFmt w:val="bullet"/>
      <w:lvlText w:val="̶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B46073"/>
    <w:multiLevelType w:val="multilevel"/>
    <w:tmpl w:val="B7E42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A04DD4"/>
    <w:multiLevelType w:val="multilevel"/>
    <w:tmpl w:val="E6FE6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643AF7"/>
    <w:multiLevelType w:val="multilevel"/>
    <w:tmpl w:val="B7CA488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ED6543"/>
    <w:multiLevelType w:val="multilevel"/>
    <w:tmpl w:val="8692F838"/>
    <w:lvl w:ilvl="0">
      <w:start w:val="1"/>
      <w:numFmt w:val="bullet"/>
      <w:lvlText w:val="̶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F836D1"/>
    <w:multiLevelType w:val="multilevel"/>
    <w:tmpl w:val="2B2A52FE"/>
    <w:lvl w:ilvl="0">
      <w:start w:val="1"/>
      <w:numFmt w:val="bullet"/>
      <w:lvlText w:val="̶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AA1B8D"/>
    <w:multiLevelType w:val="multilevel"/>
    <w:tmpl w:val="36805C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A7558B"/>
    <w:multiLevelType w:val="multilevel"/>
    <w:tmpl w:val="0714004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9C694E"/>
    <w:multiLevelType w:val="multilevel"/>
    <w:tmpl w:val="831E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D80A19"/>
    <w:multiLevelType w:val="multilevel"/>
    <w:tmpl w:val="2B2A52FE"/>
    <w:lvl w:ilvl="0">
      <w:start w:val="1"/>
      <w:numFmt w:val="bullet"/>
      <w:lvlText w:val="̶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610217"/>
    <w:multiLevelType w:val="multilevel"/>
    <w:tmpl w:val="C338C6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E95AC9"/>
    <w:multiLevelType w:val="multilevel"/>
    <w:tmpl w:val="270A0EF0"/>
    <w:lvl w:ilvl="0">
      <w:start w:val="1"/>
      <w:numFmt w:val="decimal"/>
      <w:lvlText w:val="%1."/>
      <w:lvlJc w:val="left"/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9665830">
    <w:abstractNumId w:val="17"/>
  </w:num>
  <w:num w:numId="2" w16cid:durableId="638222173">
    <w:abstractNumId w:val="6"/>
  </w:num>
  <w:num w:numId="3" w16cid:durableId="1573806725">
    <w:abstractNumId w:val="11"/>
  </w:num>
  <w:num w:numId="4" w16cid:durableId="427505558">
    <w:abstractNumId w:val="12"/>
  </w:num>
  <w:num w:numId="5" w16cid:durableId="1687098612">
    <w:abstractNumId w:val="10"/>
  </w:num>
  <w:num w:numId="6" w16cid:durableId="1786194240">
    <w:abstractNumId w:val="2"/>
  </w:num>
  <w:num w:numId="7" w16cid:durableId="1393623698">
    <w:abstractNumId w:val="20"/>
  </w:num>
  <w:num w:numId="8" w16cid:durableId="960457563">
    <w:abstractNumId w:val="19"/>
  </w:num>
  <w:num w:numId="9" w16cid:durableId="1443258529">
    <w:abstractNumId w:val="3"/>
  </w:num>
  <w:num w:numId="10" w16cid:durableId="1312490634">
    <w:abstractNumId w:val="4"/>
  </w:num>
  <w:num w:numId="11" w16cid:durableId="45572085">
    <w:abstractNumId w:val="5"/>
  </w:num>
  <w:num w:numId="12" w16cid:durableId="1733430592">
    <w:abstractNumId w:val="8"/>
  </w:num>
  <w:num w:numId="13" w16cid:durableId="531915742">
    <w:abstractNumId w:val="15"/>
  </w:num>
  <w:num w:numId="14" w16cid:durableId="1542478802">
    <w:abstractNumId w:val="1"/>
  </w:num>
  <w:num w:numId="15" w16cid:durableId="2090730651">
    <w:abstractNumId w:val="14"/>
  </w:num>
  <w:num w:numId="16" w16cid:durableId="425033615">
    <w:abstractNumId w:val="0"/>
  </w:num>
  <w:num w:numId="17" w16cid:durableId="1985698607">
    <w:abstractNumId w:val="16"/>
  </w:num>
  <w:num w:numId="18" w16cid:durableId="1420102997">
    <w:abstractNumId w:val="18"/>
  </w:num>
  <w:num w:numId="19" w16cid:durableId="297691312">
    <w:abstractNumId w:val="7"/>
  </w:num>
  <w:num w:numId="20" w16cid:durableId="1272202298">
    <w:abstractNumId w:val="9"/>
  </w:num>
  <w:num w:numId="21" w16cid:durableId="9817361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9A"/>
    <w:rsid w:val="00047FCC"/>
    <w:rsid w:val="000B1537"/>
    <w:rsid w:val="001C4087"/>
    <w:rsid w:val="003E5D29"/>
    <w:rsid w:val="004C52DB"/>
    <w:rsid w:val="00655CB8"/>
    <w:rsid w:val="006969FB"/>
    <w:rsid w:val="00714EF6"/>
    <w:rsid w:val="007919D9"/>
    <w:rsid w:val="007B64E5"/>
    <w:rsid w:val="007B7632"/>
    <w:rsid w:val="00834336"/>
    <w:rsid w:val="009208EE"/>
    <w:rsid w:val="00B51A80"/>
    <w:rsid w:val="00B75B16"/>
    <w:rsid w:val="00BE1EB9"/>
    <w:rsid w:val="00C547AF"/>
    <w:rsid w:val="00C84EB0"/>
    <w:rsid w:val="00CA658E"/>
    <w:rsid w:val="00CC2D4B"/>
    <w:rsid w:val="00ED2987"/>
    <w:rsid w:val="00F61AC5"/>
    <w:rsid w:val="00FC069A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2813"/>
  <w15:docId w15:val="{08EF4841-93C9-446C-9A31-E99F34F7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Заголовок №1"/>
    <w:basedOn w:val="a"/>
    <w:link w:val="1"/>
    <w:pPr>
      <w:spacing w:after="3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61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1AC5"/>
    <w:rPr>
      <w:color w:val="000000"/>
    </w:rPr>
  </w:style>
  <w:style w:type="paragraph" w:styleId="a8">
    <w:name w:val="footer"/>
    <w:basedOn w:val="a"/>
    <w:link w:val="a9"/>
    <w:uiPriority w:val="99"/>
    <w:unhideWhenUsed/>
    <w:rsid w:val="00F61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1AC5"/>
    <w:rPr>
      <w:color w:val="000000"/>
    </w:rPr>
  </w:style>
  <w:style w:type="paragraph" w:styleId="12">
    <w:name w:val="toc 1"/>
    <w:basedOn w:val="a"/>
    <w:next w:val="a"/>
    <w:autoRedefine/>
    <w:uiPriority w:val="39"/>
    <w:unhideWhenUsed/>
    <w:rsid w:val="006969FB"/>
    <w:pPr>
      <w:spacing w:after="100"/>
    </w:pPr>
  </w:style>
  <w:style w:type="character" w:styleId="aa">
    <w:name w:val="Hyperlink"/>
    <w:basedOn w:val="a0"/>
    <w:uiPriority w:val="99"/>
    <w:unhideWhenUsed/>
    <w:rsid w:val="006969F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FB08-A88E-41EB-BD66-CD8ED8E2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2026-05-25T06:18:00Z</dcterms:created>
  <dcterms:modified xsi:type="dcterms:W3CDTF">2026-06-03T10:52:00Z</dcterms:modified>
</cp:coreProperties>
</file>